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4EA" w:rsidRPr="00E03848" w:rsidRDefault="003934EA" w:rsidP="003934EA">
      <w:pPr>
        <w:pBdr>
          <w:bottom w:val="single" w:sz="12" w:space="30" w:color="auto"/>
        </w:pBdr>
        <w:rPr>
          <w:rStyle w:val="Hyperlink"/>
          <w:rFonts w:ascii="Century Gothic" w:hAnsi="Century Gothic"/>
          <w:b/>
          <w:color w:val="auto"/>
          <w:u w:val="none"/>
        </w:rPr>
      </w:pPr>
      <w:r>
        <w:rPr>
          <w:rStyle w:val="Hyperlink"/>
          <w:rFonts w:ascii="Century Gothic" w:hAnsi="Century Gothic"/>
          <w:b/>
          <w:color w:val="auto"/>
          <w:u w:val="none"/>
        </w:rPr>
        <w:t>Sensory Circuits</w:t>
      </w:r>
      <w:r>
        <w:rPr>
          <w:rStyle w:val="Hyperlink"/>
          <w:rFonts w:ascii="Century Gothic" w:hAnsi="Century Gothic"/>
          <w:color w:val="auto"/>
          <w:u w:val="none"/>
        </w:rPr>
        <w:t xml:space="preserve"> are really beneficial in supporting the development of motor skills and coordination, but also help to reduce anxiety and increase attention. They can be accessed throughout the day to help your child stay calm and alert. You can find further guidance on the school website</w:t>
      </w:r>
      <w:r w:rsidR="00C679AE">
        <w:rPr>
          <w:rStyle w:val="Hyperlink"/>
          <w:rFonts w:ascii="Century Gothic" w:hAnsi="Century Gothic"/>
          <w:color w:val="auto"/>
          <w:u w:val="none"/>
        </w:rPr>
        <w:t>’s</w:t>
      </w:r>
      <w:r>
        <w:rPr>
          <w:rStyle w:val="Hyperlink"/>
          <w:rFonts w:ascii="Century Gothic" w:hAnsi="Century Gothic"/>
          <w:color w:val="auto"/>
          <w:u w:val="none"/>
        </w:rPr>
        <w:t xml:space="preserve"> </w:t>
      </w:r>
      <w:r>
        <w:rPr>
          <w:rStyle w:val="Hyperlink"/>
          <w:rFonts w:ascii="Century Gothic" w:hAnsi="Century Gothic"/>
          <w:b/>
          <w:color w:val="auto"/>
          <w:u w:val="none"/>
        </w:rPr>
        <w:t xml:space="preserve">Resources </w:t>
      </w:r>
      <w:r>
        <w:rPr>
          <w:rStyle w:val="Hyperlink"/>
          <w:rFonts w:ascii="Century Gothic" w:hAnsi="Century Gothic"/>
          <w:color w:val="auto"/>
          <w:u w:val="none"/>
        </w:rPr>
        <w:t xml:space="preserve">section, under </w:t>
      </w:r>
      <w:r>
        <w:rPr>
          <w:rStyle w:val="Hyperlink"/>
          <w:rFonts w:ascii="Century Gothic" w:hAnsi="Century Gothic"/>
          <w:b/>
          <w:color w:val="auto"/>
          <w:u w:val="none"/>
        </w:rPr>
        <w:t>Physical Development</w:t>
      </w:r>
      <w:r>
        <w:rPr>
          <w:rStyle w:val="Hyperlink"/>
          <w:rFonts w:ascii="Century Gothic" w:hAnsi="Century Gothic"/>
          <w:color w:val="auto"/>
          <w:u w:val="none"/>
        </w:rPr>
        <w:t xml:space="preserve"> (Home Sensory Circuit, Alerting Activity Ideas, Organising Activity I</w:t>
      </w:r>
      <w:r w:rsidR="00C679AE">
        <w:rPr>
          <w:rStyle w:val="Hyperlink"/>
          <w:rFonts w:ascii="Century Gothic" w:hAnsi="Century Gothic"/>
          <w:color w:val="auto"/>
          <w:u w:val="none"/>
        </w:rPr>
        <w:t xml:space="preserve">deas, Calming activity Ideas). </w:t>
      </w:r>
      <w:r w:rsidR="00C679AE">
        <w:rPr>
          <w:rStyle w:val="Hyperlink"/>
          <w:rFonts w:ascii="Century Gothic" w:hAnsi="Century Gothic"/>
          <w:color w:val="auto"/>
          <w:u w:val="none"/>
        </w:rPr>
        <w:br/>
      </w:r>
      <w:bookmarkStart w:id="0" w:name="_GoBack"/>
      <w:bookmarkEnd w:id="0"/>
    </w:p>
    <w:p w:rsidR="003934EA" w:rsidRDefault="003934EA" w:rsidP="003934EA">
      <w:pPr>
        <w:pBdr>
          <w:bottom w:val="single" w:sz="12" w:space="30" w:color="auto"/>
        </w:pBdr>
        <w:rPr>
          <w:rStyle w:val="Hyperlink"/>
          <w:rFonts w:ascii="Century Gothic" w:hAnsi="Century Gothic"/>
        </w:rPr>
      </w:pPr>
      <w:r w:rsidRPr="002567F5">
        <w:rPr>
          <w:rFonts w:ascii="Century Gothic" w:hAnsi="Century Gothic"/>
          <w:b/>
        </w:rPr>
        <w:t>Joe Wicks</w:t>
      </w:r>
      <w:r w:rsidRPr="002567F5">
        <w:rPr>
          <w:rFonts w:ascii="Century Gothic" w:hAnsi="Century Gothic"/>
        </w:rPr>
        <w:t xml:space="preserve"> has lots of ‘5 minute move’ videos on YouTube for kids to do workouts at home. He has also announced he will be doing a P.E. lesson for children every day (Monday – Friday), live at 9am for 30 </w:t>
      </w:r>
      <w:r>
        <w:rPr>
          <w:rFonts w:ascii="Century Gothic" w:hAnsi="Century Gothic"/>
        </w:rPr>
        <w:t>minutes called ‘P.E. with Joe’:</w:t>
      </w:r>
      <w:r>
        <w:rPr>
          <w:rFonts w:ascii="Century Gothic" w:hAnsi="Century Gothic"/>
        </w:rPr>
        <w:br/>
      </w:r>
      <w:hyperlink r:id="rId4" w:history="1">
        <w:r w:rsidRPr="0010599A">
          <w:rPr>
            <w:rStyle w:val="Hyperlink"/>
            <w:rFonts w:ascii="Century Gothic" w:hAnsi="Century Gothic"/>
          </w:rPr>
          <w:t>https://www.youtube.com/playlist?list=PLyCLoPd4VxBvPHOpzoEk5onAEbq40g2-k</w:t>
        </w:r>
      </w:hyperlink>
    </w:p>
    <w:p w:rsidR="003934EA" w:rsidRDefault="003934EA" w:rsidP="003934EA">
      <w:pPr>
        <w:pBdr>
          <w:bottom w:val="single" w:sz="12" w:space="30" w:color="auto"/>
        </w:pBdr>
        <w:rPr>
          <w:rStyle w:val="Hyperlink"/>
          <w:rFonts w:ascii="Century Gothic" w:hAnsi="Century Gothic"/>
          <w:color w:val="auto"/>
          <w:u w:val="none"/>
        </w:rPr>
      </w:pPr>
      <w:r>
        <w:rPr>
          <w:rStyle w:val="Hyperlink"/>
          <w:rFonts w:ascii="Century Gothic" w:hAnsi="Century Gothic"/>
          <w:b/>
          <w:color w:val="auto"/>
          <w:u w:val="none"/>
        </w:rPr>
        <w:br/>
        <w:t>Griffin Occupational Therapy</w:t>
      </w:r>
      <w:r>
        <w:rPr>
          <w:rStyle w:val="Hyperlink"/>
          <w:rFonts w:ascii="Century Gothic" w:hAnsi="Century Gothic"/>
          <w:color w:val="auto"/>
          <w:u w:val="none"/>
        </w:rPr>
        <w:t>’s Facebook page now has daily videos that show you Fine Motor Skills warm ups and activities that to support children with writing, cutting and colouring. Try some of the activities out before literacy and art-based activities.</w:t>
      </w:r>
    </w:p>
    <w:p w:rsidR="006E5194" w:rsidRPr="003934EA" w:rsidRDefault="003934EA" w:rsidP="003934EA">
      <w:pPr>
        <w:pBdr>
          <w:bottom w:val="single" w:sz="12" w:space="30" w:color="auto"/>
        </w:pBdr>
        <w:rPr>
          <w:rFonts w:ascii="Century Gothic" w:hAnsi="Century Gothic"/>
        </w:rPr>
      </w:pPr>
      <w:r>
        <w:rPr>
          <w:rStyle w:val="Hyperlink"/>
          <w:rFonts w:ascii="Century Gothic" w:hAnsi="Century Gothic"/>
          <w:b/>
          <w:color w:val="auto"/>
          <w:u w:val="none"/>
        </w:rPr>
        <w:t xml:space="preserve">Cosmic Kids Yoga </w:t>
      </w:r>
      <w:r>
        <w:rPr>
          <w:rStyle w:val="Hyperlink"/>
          <w:rFonts w:ascii="Century Gothic" w:hAnsi="Century Gothic"/>
          <w:color w:val="auto"/>
          <w:u w:val="none"/>
        </w:rPr>
        <w:t>has lots of videos on YouTube for children to copy, including Yoga Adventures, Yoga Fairy Tales, and Yoga Nursery Rhymes. You can also download their app for a free 2 week trial and choose the length, energy level and category of physical activity for your child to copy.</w:t>
      </w:r>
      <w:r w:rsidRPr="00E03848">
        <w:rPr>
          <w:rFonts w:ascii="Century Gothic" w:hAnsi="Century Gothic"/>
        </w:rPr>
        <w:t xml:space="preserve"> </w:t>
      </w:r>
      <w:r>
        <w:rPr>
          <w:rFonts w:ascii="Century Gothic" w:hAnsi="Century Gothic"/>
        </w:rPr>
        <w:br/>
      </w:r>
      <w:r>
        <w:rPr>
          <w:rFonts w:ascii="Century Gothic" w:hAnsi="Century Gothic"/>
        </w:rPr>
        <w:br/>
      </w:r>
      <w:r>
        <w:rPr>
          <w:rStyle w:val="Hyperlink"/>
          <w:rFonts w:ascii="Century Gothic" w:hAnsi="Century Gothic"/>
          <w:b/>
          <w:color w:val="auto"/>
          <w:u w:val="none"/>
        </w:rPr>
        <w:t>Bumble Bee Physio</w:t>
      </w:r>
      <w:r>
        <w:rPr>
          <w:rStyle w:val="Hyperlink"/>
          <w:rFonts w:ascii="Century Gothic" w:hAnsi="Century Gothic"/>
          <w:color w:val="auto"/>
          <w:u w:val="none"/>
        </w:rPr>
        <w:t>’s Facebook Page have PE with Hannah - adapted Joe Wick’s exercises for those who are differently abled.</w:t>
      </w:r>
    </w:p>
    <w:sectPr w:rsidR="006E5194" w:rsidRPr="00393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4EA"/>
    <w:rsid w:val="003934EA"/>
    <w:rsid w:val="006E5194"/>
    <w:rsid w:val="00C67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1E76"/>
  <w15:chartTrackingRefBased/>
  <w15:docId w15:val="{420240D7-9AFB-405C-8571-B8BBFD2D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4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4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playlist?list=PLyCLoPd4VxBvPHOpzoEk5onAEbq40g2-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webb</dc:creator>
  <cp:keywords/>
  <dc:description/>
  <cp:lastModifiedBy>ellie webb</cp:lastModifiedBy>
  <cp:revision>2</cp:revision>
  <dcterms:created xsi:type="dcterms:W3CDTF">2020-04-22T12:50:00Z</dcterms:created>
  <dcterms:modified xsi:type="dcterms:W3CDTF">2020-04-22T13:38:00Z</dcterms:modified>
</cp:coreProperties>
</file>