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C1" w:rsidRPr="00C53738" w:rsidRDefault="000B4E6E" w:rsidP="005141C1">
      <w:pPr>
        <w:jc w:val="center"/>
        <w:rPr>
          <w:b/>
          <w:sz w:val="28"/>
          <w:szCs w:val="28"/>
        </w:rPr>
      </w:pPr>
      <w:r>
        <w:rPr>
          <w:b/>
          <w:sz w:val="28"/>
          <w:szCs w:val="28"/>
        </w:rPr>
        <w:t>Pupil Premium 2020 -21</w:t>
      </w:r>
    </w:p>
    <w:p w:rsidR="005141C1" w:rsidRDefault="005141C1" w:rsidP="005141C1">
      <w:pPr>
        <w:jc w:val="center"/>
      </w:pPr>
    </w:p>
    <w:p w:rsidR="005141C1" w:rsidRPr="00C53738" w:rsidRDefault="005141C1" w:rsidP="005141C1">
      <w:pPr>
        <w:rPr>
          <w:b/>
        </w:rPr>
      </w:pPr>
      <w:r w:rsidRPr="00C53738">
        <w:rPr>
          <w:b/>
        </w:rPr>
        <w:t xml:space="preserve">Introduction </w:t>
      </w:r>
    </w:p>
    <w:p w:rsidR="005141C1" w:rsidRDefault="005141C1" w:rsidP="005141C1">
      <w:r>
        <w:t>The pupil premium fund is a Government initiative launched in 2011 that provides extra money to schools to improve the educational outcomes and life outcomes for vulnerable pupils. Vulnerable pupils are identified in t</w:t>
      </w:r>
      <w:r w:rsidR="00E269F2">
        <w:t>he January 2020</w:t>
      </w:r>
      <w:r>
        <w:t xml:space="preserve"> school census who are in receipt of free school meals or have been in the last 6 years, looked after children (LAC), children supported by an SGO (Special Guardianship Order) or children whose parent/s serve in the armed forces. </w:t>
      </w:r>
    </w:p>
    <w:p w:rsidR="005141C1" w:rsidRDefault="005141C1" w:rsidP="005141C1">
      <w:r>
        <w:t>For this academic year (201</w:t>
      </w:r>
      <w:r w:rsidR="00030DD7">
        <w:t>9 -20</w:t>
      </w:r>
      <w:r>
        <w:t>) the Pupil Premium Gr</w:t>
      </w:r>
      <w:r w:rsidR="00E269F2">
        <w:t>ant (PPG) has been set at £1,345</w:t>
      </w:r>
      <w:r>
        <w:t xml:space="preserve"> for Primary aged pupils, £935 for Secondary a</w:t>
      </w:r>
      <w:r w:rsidR="00E269F2">
        <w:t>ged pupils and an additional £31</w:t>
      </w:r>
      <w:r>
        <w:t>0 per pupil if their parents are in the armed forces.</w:t>
      </w:r>
    </w:p>
    <w:p w:rsidR="005141C1" w:rsidRDefault="005141C1" w:rsidP="005141C1">
      <w:r>
        <w:t xml:space="preserve">Looked </w:t>
      </w:r>
      <w:proofErr w:type="gramStart"/>
      <w:r>
        <w:t>After</w:t>
      </w:r>
      <w:proofErr w:type="gramEnd"/>
      <w:r>
        <w:t xml:space="preserve"> Children (LAC) and those identified as having left the local authority care as a result of adoption, a special guardianship order or a child arrangements order w</w:t>
      </w:r>
      <w:r w:rsidR="00C137D1">
        <w:t xml:space="preserve">ill receive an additional </w:t>
      </w:r>
      <w:r w:rsidR="007F582A">
        <w:t>funding</w:t>
      </w:r>
      <w:r>
        <w:t>. The Virtual Head for Looked After Children at the residing authority will manage that money, releasing two amounts of £600 per LAC pupil annually. The rest of that is used to support all LAC pupils as a group</w:t>
      </w:r>
      <w:r w:rsidR="00F1258A">
        <w:t xml:space="preserve"> and targeted interventions in the Local Authority</w:t>
      </w:r>
      <w:r>
        <w:t>.</w:t>
      </w:r>
      <w:r w:rsidR="00C137D1">
        <w:t xml:space="preserve"> </w:t>
      </w:r>
      <w:r w:rsidR="007F582A">
        <w:t xml:space="preserve">Funding </w:t>
      </w:r>
      <w:proofErr w:type="gramStart"/>
      <w:r w:rsidR="007F582A">
        <w:t>is directed</w:t>
      </w:r>
      <w:proofErr w:type="gramEnd"/>
      <w:r w:rsidR="007F582A">
        <w:t xml:space="preserve"> to priorities via the individual’s PEP.</w:t>
      </w:r>
      <w:r w:rsidR="00C137D1">
        <w:t xml:space="preserve"> </w:t>
      </w:r>
    </w:p>
    <w:p w:rsidR="005141C1" w:rsidRDefault="005141C1" w:rsidP="005141C1">
      <w:r>
        <w:t>Schools may use their data to decide how best to spend their money. The money must be spent on ‘narrowing the gap’ between pupils who have been identified as vulnerable in com</w:t>
      </w:r>
      <w:r w:rsidR="004B758B">
        <w:t xml:space="preserve">parison to those who have not. </w:t>
      </w:r>
    </w:p>
    <w:p w:rsidR="005141C1" w:rsidRPr="009712EB" w:rsidRDefault="005141C1" w:rsidP="005141C1">
      <w:pPr>
        <w:rPr>
          <w:b/>
        </w:rPr>
      </w:pPr>
      <w:r w:rsidRPr="009712EB">
        <w:rPr>
          <w:b/>
        </w:rPr>
        <w:t>Principles</w:t>
      </w:r>
    </w:p>
    <w:p w:rsidR="005141C1" w:rsidRDefault="005141C1" w:rsidP="005141C1">
      <w:r>
        <w:t xml:space="preserve">At The Avenue, as with many schools of our nature, we take a fully rounded approach to ‘disadvantage’ and ‘vulnerable’ needs and allocate resources and funding on an individual needs basis rather than on the basis of Pupil Premium eligibility. We access a number of funding streams and no interventions are solely sourced from the Pupil Premium funding. We constantly strive to provide </w:t>
      </w:r>
      <w:r w:rsidRPr="00636920">
        <w:rPr>
          <w:rFonts w:cstheme="minorHAnsi"/>
        </w:rPr>
        <w:t>equal op</w:t>
      </w:r>
      <w:r>
        <w:rPr>
          <w:rFonts w:cstheme="minorHAnsi"/>
        </w:rPr>
        <w:t xml:space="preserve">portunities </w:t>
      </w:r>
      <w:r w:rsidRPr="00636920">
        <w:rPr>
          <w:rFonts w:cstheme="minorHAnsi"/>
        </w:rPr>
        <w:t xml:space="preserve">for all regardless of background, socio economic or individual need. </w:t>
      </w:r>
      <w:r>
        <w:rPr>
          <w:rFonts w:cstheme="minorHAnsi"/>
        </w:rPr>
        <w:t xml:space="preserve">We understand the importance of ensuring that all day to day teaching meets the needs of each learner and the importance of giving students clear specific targets to meet. </w:t>
      </w:r>
    </w:p>
    <w:p w:rsidR="005141C1" w:rsidRDefault="005141C1" w:rsidP="005141C1">
      <w:r>
        <w:t xml:space="preserve">Through our </w:t>
      </w:r>
      <w:r w:rsidR="00CA41BB">
        <w:t xml:space="preserve">termly </w:t>
      </w:r>
      <w:r>
        <w:t xml:space="preserve">pupil progress meetings between Assistant Head/Pathway lead and the class </w:t>
      </w:r>
      <w:r w:rsidR="000A099E">
        <w:t>teacher,</w:t>
      </w:r>
      <w:r>
        <w:t xml:space="preserve"> we identify which pupils are underachieving</w:t>
      </w:r>
      <w:r w:rsidR="000A099E">
        <w:t xml:space="preserve"> and allocate </w:t>
      </w:r>
      <w:r>
        <w:t xml:space="preserve">resources </w:t>
      </w:r>
      <w:r w:rsidR="00CA41BB">
        <w:t>with the aim of the</w:t>
      </w:r>
      <w:r>
        <w:t xml:space="preserve"> appropriate impact to support engagement, maintenance, generalisation and development of skills and all-round health and well-being. Individuals and groups of pupils will receive targeted specific specialist support and holistic/integrative therapeutic support. The school has an internal referral system for any young people who are exhibiting symptoms that are </w:t>
      </w:r>
      <w:proofErr w:type="gramStart"/>
      <w:r>
        <w:t>impacting on</w:t>
      </w:r>
      <w:proofErr w:type="gramEnd"/>
      <w:r>
        <w:t xml:space="preserve"> their access to learning, communication, </w:t>
      </w:r>
      <w:r>
        <w:lastRenderedPageBreak/>
        <w:t>physical well-</w:t>
      </w:r>
      <w:r w:rsidR="007F582A">
        <w:t>being and development, social and</w:t>
      </w:r>
      <w:r>
        <w:t xml:space="preserve"> emotional development. </w:t>
      </w:r>
      <w:r w:rsidR="007F582A">
        <w:t xml:space="preserve">Through regular meetings, interventions, assessments, behaviour data, observations of individual pupils </w:t>
      </w:r>
      <w:proofErr w:type="gramStart"/>
      <w:r w:rsidR="007F582A">
        <w:t>are discussed</w:t>
      </w:r>
      <w:proofErr w:type="gramEnd"/>
      <w:r w:rsidR="007F582A">
        <w:t xml:space="preserve"> and the appropriate changes made to ensure that each pupil has access to the appropriate interventions to support their access to the curriculum.  </w:t>
      </w:r>
      <w:r>
        <w:t>The work with parents and carers</w:t>
      </w:r>
      <w:r w:rsidR="007F582A">
        <w:t>, and other professionals</w:t>
      </w:r>
      <w:r>
        <w:t xml:space="preserve"> is also integral to maximising opportunities and the development of a holistic programme of support. We also use our </w:t>
      </w:r>
      <w:r w:rsidR="007F582A">
        <w:t xml:space="preserve">broader extensive </w:t>
      </w:r>
      <w:r>
        <w:t xml:space="preserve">knowledge of the pupils and their families to identify barriers to learning and attaining their </w:t>
      </w:r>
      <w:r w:rsidR="00576635">
        <w:t xml:space="preserve">personal </w:t>
      </w:r>
      <w:r>
        <w:t>goals</w:t>
      </w:r>
      <w:r w:rsidR="00576635">
        <w:t xml:space="preserve"> and individual EHCP outcomes</w:t>
      </w:r>
      <w:r w:rsidR="007F582A">
        <w:t>.</w:t>
      </w:r>
    </w:p>
    <w:p w:rsidR="005141C1" w:rsidRPr="007F582A" w:rsidRDefault="005141C1" w:rsidP="005141C1">
      <w:pPr>
        <w:rPr>
          <w:b/>
        </w:rPr>
      </w:pPr>
      <w:r w:rsidRPr="007F582A">
        <w:rPr>
          <w:b/>
        </w:rPr>
        <w:t>Interventions, resources and specialist support and advice offered include:</w:t>
      </w:r>
    </w:p>
    <w:p w:rsidR="005141C1" w:rsidRDefault="00697161" w:rsidP="005141C1">
      <w:proofErr w:type="spellStart"/>
      <w:r>
        <w:t>W</w:t>
      </w:r>
      <w:r w:rsidR="005141C1">
        <w:t>ell being</w:t>
      </w:r>
      <w:proofErr w:type="spellEnd"/>
      <w:r w:rsidR="00C137D1">
        <w:t xml:space="preserve"> (individual and group)</w:t>
      </w:r>
    </w:p>
    <w:p w:rsidR="00697161" w:rsidRDefault="00697161" w:rsidP="00697161">
      <w:pPr>
        <w:pStyle w:val="ListParagraph"/>
        <w:numPr>
          <w:ilvl w:val="0"/>
          <w:numId w:val="1"/>
        </w:numPr>
      </w:pPr>
      <w:r>
        <w:t>Massage</w:t>
      </w:r>
    </w:p>
    <w:p w:rsidR="00697161" w:rsidRDefault="00697161" w:rsidP="00697161">
      <w:pPr>
        <w:pStyle w:val="ListParagraph"/>
        <w:numPr>
          <w:ilvl w:val="0"/>
          <w:numId w:val="1"/>
        </w:numPr>
      </w:pPr>
      <w:r>
        <w:t>M technique</w:t>
      </w:r>
    </w:p>
    <w:p w:rsidR="00697161" w:rsidRDefault="00697161" w:rsidP="00697161">
      <w:pPr>
        <w:pStyle w:val="ListParagraph"/>
        <w:numPr>
          <w:ilvl w:val="0"/>
          <w:numId w:val="1"/>
        </w:numPr>
      </w:pPr>
      <w:r>
        <w:t>Aromatouch</w:t>
      </w:r>
    </w:p>
    <w:p w:rsidR="00697161" w:rsidRDefault="00697161" w:rsidP="00697161">
      <w:pPr>
        <w:pStyle w:val="ListParagraph"/>
        <w:numPr>
          <w:ilvl w:val="0"/>
          <w:numId w:val="1"/>
        </w:numPr>
      </w:pPr>
      <w:r>
        <w:t>Mindfulness</w:t>
      </w:r>
    </w:p>
    <w:p w:rsidR="00697161" w:rsidRDefault="00697161" w:rsidP="00697161">
      <w:pPr>
        <w:pStyle w:val="ListParagraph"/>
        <w:numPr>
          <w:ilvl w:val="0"/>
          <w:numId w:val="1"/>
        </w:numPr>
      </w:pPr>
      <w:r>
        <w:t>Yoga</w:t>
      </w:r>
    </w:p>
    <w:p w:rsidR="00697161" w:rsidRDefault="00697161" w:rsidP="00697161">
      <w:pPr>
        <w:pStyle w:val="ListParagraph"/>
        <w:numPr>
          <w:ilvl w:val="0"/>
          <w:numId w:val="1"/>
        </w:numPr>
      </w:pPr>
      <w:r>
        <w:t>Meditation</w:t>
      </w:r>
    </w:p>
    <w:p w:rsidR="00697161" w:rsidRDefault="006214C2" w:rsidP="005141C1">
      <w:r>
        <w:t>Theraplay</w:t>
      </w:r>
      <w:r w:rsidR="006914C1">
        <w:t xml:space="preserve"> </w:t>
      </w:r>
    </w:p>
    <w:p w:rsidR="006214C2" w:rsidRDefault="00697161" w:rsidP="005141C1">
      <w:r>
        <w:t>Floortime approach</w:t>
      </w:r>
    </w:p>
    <w:p w:rsidR="006214C2" w:rsidRDefault="006214C2" w:rsidP="005141C1">
      <w:r>
        <w:t>Therapeutic Horticulture</w:t>
      </w:r>
    </w:p>
    <w:p w:rsidR="005141C1" w:rsidRDefault="005141C1" w:rsidP="005141C1">
      <w:r>
        <w:t>Rebound Therapy</w:t>
      </w:r>
    </w:p>
    <w:p w:rsidR="006914C1" w:rsidRDefault="006914C1" w:rsidP="005141C1">
      <w:r>
        <w:t>ELSA sessions</w:t>
      </w:r>
    </w:p>
    <w:p w:rsidR="005141C1" w:rsidRDefault="00C137D1" w:rsidP="005141C1">
      <w:proofErr w:type="spellStart"/>
      <w:r>
        <w:t>Aquatherapy</w:t>
      </w:r>
      <w:proofErr w:type="spellEnd"/>
      <w:r>
        <w:t xml:space="preserve"> and h</w:t>
      </w:r>
      <w:r w:rsidR="005141C1">
        <w:t>ydrotherapy</w:t>
      </w:r>
    </w:p>
    <w:p w:rsidR="005141C1" w:rsidRDefault="006214C2" w:rsidP="005141C1">
      <w:r>
        <w:t>Outdoor learning sessions at Camp Mohawk</w:t>
      </w:r>
    </w:p>
    <w:p w:rsidR="005141C1" w:rsidRDefault="005141C1" w:rsidP="005141C1"/>
    <w:p w:rsidR="00030DD7" w:rsidRDefault="00030DD7" w:rsidP="005141C1">
      <w:r w:rsidRPr="007F582A">
        <w:rPr>
          <w:b/>
        </w:rPr>
        <w:t xml:space="preserve">Statement authorised </w:t>
      </w:r>
      <w:proofErr w:type="gramStart"/>
      <w:r w:rsidRPr="007F582A">
        <w:rPr>
          <w:b/>
        </w:rPr>
        <w:t>by:</w:t>
      </w:r>
      <w:proofErr w:type="gramEnd"/>
      <w:r>
        <w:t xml:space="preserve"> Symon Cooke (Head teacher)</w:t>
      </w:r>
    </w:p>
    <w:p w:rsidR="007F582A" w:rsidRPr="004B758B" w:rsidRDefault="00576635" w:rsidP="005141C1">
      <w:r w:rsidRPr="007F582A">
        <w:rPr>
          <w:b/>
        </w:rPr>
        <w:t>Review date:</w:t>
      </w:r>
      <w:r>
        <w:t xml:space="preserve"> </w:t>
      </w:r>
      <w:r w:rsidR="00E269F2">
        <w:t>September 2021</w:t>
      </w:r>
    </w:p>
    <w:p w:rsidR="005141C1" w:rsidRDefault="00E269F2" w:rsidP="005141C1">
      <w:pPr>
        <w:jc w:val="center"/>
        <w:rPr>
          <w:rFonts w:ascii="Century Gothic" w:hAnsi="Century Gothic"/>
          <w:b/>
          <w:sz w:val="28"/>
          <w:szCs w:val="28"/>
        </w:rPr>
      </w:pPr>
      <w:r>
        <w:rPr>
          <w:rFonts w:ascii="Century Gothic" w:hAnsi="Century Gothic"/>
          <w:b/>
          <w:sz w:val="28"/>
          <w:szCs w:val="28"/>
        </w:rPr>
        <w:lastRenderedPageBreak/>
        <w:t>PUPIL PREMIUM 2020-21</w:t>
      </w:r>
    </w:p>
    <w:p w:rsidR="005141C1" w:rsidRPr="00EB7998" w:rsidRDefault="006214C2" w:rsidP="005141C1">
      <w:pPr>
        <w:rPr>
          <w:rFonts w:ascii="Century Gothic" w:hAnsi="Century Gothic"/>
        </w:rPr>
      </w:pPr>
      <w:r>
        <w:rPr>
          <w:rFonts w:ascii="Century Gothic" w:hAnsi="Century Gothic"/>
        </w:rPr>
        <w:t>In the school year</w:t>
      </w:r>
      <w:r w:rsidR="00E269F2">
        <w:rPr>
          <w:rFonts w:ascii="Century Gothic" w:hAnsi="Century Gothic"/>
        </w:rPr>
        <w:t xml:space="preserve"> 2020-21</w:t>
      </w:r>
      <w:r w:rsidR="00A87EB7">
        <w:rPr>
          <w:rFonts w:ascii="Century Gothic" w:hAnsi="Century Gothic"/>
        </w:rPr>
        <w:t>,</w:t>
      </w:r>
      <w:r w:rsidR="00E269F2">
        <w:rPr>
          <w:rFonts w:ascii="Century Gothic" w:hAnsi="Century Gothic"/>
        </w:rPr>
        <w:t xml:space="preserve"> 33 primary aged pupils and 52</w:t>
      </w:r>
      <w:r w:rsidR="005141C1" w:rsidRPr="00EB7998">
        <w:rPr>
          <w:rFonts w:ascii="Century Gothic" w:hAnsi="Century Gothic"/>
        </w:rPr>
        <w:t xml:space="preserve"> Secondary aged pupils eligible f</w:t>
      </w:r>
      <w:r w:rsidR="00E269F2">
        <w:rPr>
          <w:rFonts w:ascii="Century Gothic" w:hAnsi="Century Gothic"/>
        </w:rPr>
        <w:t>or PPF. We have received £93,00</w:t>
      </w:r>
      <w:r w:rsidR="006914C1">
        <w:rPr>
          <w:rFonts w:ascii="Century Gothic" w:hAnsi="Century Gothic"/>
        </w:rPr>
        <w:t>5</w:t>
      </w:r>
      <w:r w:rsidR="005141C1" w:rsidRPr="00EB7998">
        <w:rPr>
          <w:rFonts w:ascii="Century Gothic" w:hAnsi="Century Gothic"/>
        </w:rPr>
        <w:t xml:space="preserve"> pupil premium funding.</w:t>
      </w:r>
    </w:p>
    <w:p w:rsidR="005141C1" w:rsidRPr="00EB7998" w:rsidRDefault="005141C1" w:rsidP="005141C1">
      <w:pPr>
        <w:rPr>
          <w:rFonts w:ascii="Century Gothic" w:hAnsi="Century Gothic"/>
        </w:rPr>
      </w:pPr>
      <w:r w:rsidRPr="00EB7998">
        <w:rPr>
          <w:rFonts w:ascii="Century Gothic" w:hAnsi="Century Gothic"/>
        </w:rPr>
        <w:t>Pupil Premium Funding will be allocated to the part-funding of salaries of a number of specialist members of staff and external professionals who deliver a variety of</w:t>
      </w:r>
      <w:r>
        <w:rPr>
          <w:rFonts w:ascii="Century Gothic" w:hAnsi="Century Gothic"/>
        </w:rPr>
        <w:t xml:space="preserve"> therapeutic interventions, training for staff to deliver interventions</w:t>
      </w:r>
      <w:r w:rsidRPr="00EB7998">
        <w:rPr>
          <w:rFonts w:ascii="Century Gothic" w:hAnsi="Century Gothic"/>
        </w:rPr>
        <w:t xml:space="preserve">, </w:t>
      </w:r>
      <w:r>
        <w:rPr>
          <w:rFonts w:ascii="Century Gothic" w:hAnsi="Century Gothic"/>
        </w:rPr>
        <w:t>equipment and resources</w:t>
      </w:r>
      <w:r w:rsidRPr="00EB7998">
        <w:rPr>
          <w:rFonts w:ascii="Century Gothic" w:hAnsi="Century Gothic"/>
        </w:rPr>
        <w:t xml:space="preserve">, </w:t>
      </w:r>
      <w:r w:rsidR="006E0357">
        <w:rPr>
          <w:rFonts w:ascii="Century Gothic" w:hAnsi="Century Gothic"/>
        </w:rPr>
        <w:t xml:space="preserve">and </w:t>
      </w:r>
      <w:r w:rsidR="001F7162">
        <w:rPr>
          <w:rFonts w:ascii="Century Gothic" w:hAnsi="Century Gothic"/>
        </w:rPr>
        <w:t xml:space="preserve">access to </w:t>
      </w:r>
      <w:r w:rsidR="006E0357">
        <w:rPr>
          <w:rFonts w:ascii="Century Gothic" w:hAnsi="Century Gothic"/>
        </w:rPr>
        <w:t>external facilities</w:t>
      </w:r>
      <w:r w:rsidR="007168D8">
        <w:rPr>
          <w:rFonts w:ascii="Century Gothic" w:hAnsi="Century Gothic"/>
        </w:rPr>
        <w:t xml:space="preserve"> (inc.</w:t>
      </w:r>
      <w:r w:rsidR="001F7162">
        <w:rPr>
          <w:rFonts w:ascii="Century Gothic" w:hAnsi="Century Gothic"/>
        </w:rPr>
        <w:t xml:space="preserve"> fuel)</w:t>
      </w:r>
      <w:r w:rsidR="006E0357">
        <w:rPr>
          <w:rFonts w:ascii="Century Gothic" w:hAnsi="Century Gothic"/>
        </w:rPr>
        <w:t xml:space="preserve">. </w:t>
      </w:r>
    </w:p>
    <w:p w:rsidR="005141C1" w:rsidRDefault="005141C1" w:rsidP="005141C1">
      <w:pPr>
        <w:rPr>
          <w:rFonts w:ascii="Century Gothic" w:hAnsi="Century Gothic"/>
        </w:rPr>
      </w:pPr>
      <w:r w:rsidRPr="00EB7998">
        <w:rPr>
          <w:rFonts w:ascii="Century Gothic" w:hAnsi="Century Gothic"/>
        </w:rPr>
        <w:t>The grid below will give a breakdown of the strategies and their impact on lea</w:t>
      </w:r>
      <w:r>
        <w:rPr>
          <w:rFonts w:ascii="Century Gothic" w:hAnsi="Century Gothic"/>
        </w:rPr>
        <w:t>rners who receive Pupil Premium Funding.</w:t>
      </w:r>
    </w:p>
    <w:p w:rsidR="005141C1" w:rsidRDefault="005141C1" w:rsidP="005141C1">
      <w:pPr>
        <w:rPr>
          <w:rFonts w:ascii="Century Gothic" w:hAnsi="Century Gothic"/>
        </w:rPr>
      </w:pPr>
    </w:p>
    <w:tbl>
      <w:tblPr>
        <w:tblStyle w:val="TableGrid"/>
        <w:tblW w:w="15310" w:type="dxa"/>
        <w:tblInd w:w="-856" w:type="dxa"/>
        <w:tblLook w:val="04A0" w:firstRow="1" w:lastRow="0" w:firstColumn="1" w:lastColumn="0" w:noHBand="0" w:noVBand="1"/>
      </w:tblPr>
      <w:tblGrid>
        <w:gridCol w:w="3069"/>
        <w:gridCol w:w="3578"/>
        <w:gridCol w:w="2480"/>
        <w:gridCol w:w="1474"/>
        <w:gridCol w:w="1260"/>
        <w:gridCol w:w="3449"/>
      </w:tblGrid>
      <w:tr w:rsidR="005141C1" w:rsidTr="007F582A">
        <w:tc>
          <w:tcPr>
            <w:tcW w:w="15310" w:type="dxa"/>
            <w:gridSpan w:val="6"/>
          </w:tcPr>
          <w:p w:rsidR="005141C1" w:rsidRDefault="00E269F2" w:rsidP="006E0357">
            <w:pPr>
              <w:jc w:val="center"/>
              <w:rPr>
                <w:rFonts w:ascii="Century Gothic" w:hAnsi="Century Gothic"/>
              </w:rPr>
            </w:pPr>
            <w:r>
              <w:rPr>
                <w:rFonts w:ascii="Century Gothic" w:hAnsi="Century Gothic"/>
              </w:rPr>
              <w:t>Pupil Premium Interventions 2020 - 21</w:t>
            </w:r>
          </w:p>
        </w:tc>
      </w:tr>
      <w:tr w:rsidR="005141C1" w:rsidTr="007F582A">
        <w:tc>
          <w:tcPr>
            <w:tcW w:w="3069" w:type="dxa"/>
          </w:tcPr>
          <w:p w:rsidR="005141C1" w:rsidRDefault="005141C1" w:rsidP="002C1639">
            <w:pPr>
              <w:jc w:val="center"/>
              <w:rPr>
                <w:rFonts w:ascii="Century Gothic" w:hAnsi="Century Gothic"/>
              </w:rPr>
            </w:pPr>
            <w:r>
              <w:rPr>
                <w:rFonts w:ascii="Century Gothic" w:hAnsi="Century Gothic"/>
              </w:rPr>
              <w:t>Intervention</w:t>
            </w:r>
          </w:p>
        </w:tc>
        <w:tc>
          <w:tcPr>
            <w:tcW w:w="3578" w:type="dxa"/>
          </w:tcPr>
          <w:p w:rsidR="005141C1" w:rsidRDefault="005141C1" w:rsidP="002C1639">
            <w:pPr>
              <w:jc w:val="center"/>
              <w:rPr>
                <w:rFonts w:ascii="Century Gothic" w:hAnsi="Century Gothic"/>
              </w:rPr>
            </w:pPr>
            <w:r>
              <w:rPr>
                <w:rFonts w:ascii="Century Gothic" w:hAnsi="Century Gothic"/>
              </w:rPr>
              <w:t>Desired Outcomes</w:t>
            </w:r>
          </w:p>
        </w:tc>
        <w:tc>
          <w:tcPr>
            <w:tcW w:w="2480" w:type="dxa"/>
          </w:tcPr>
          <w:p w:rsidR="005141C1" w:rsidRDefault="005141C1" w:rsidP="002C1639">
            <w:pPr>
              <w:jc w:val="center"/>
              <w:rPr>
                <w:rFonts w:ascii="Century Gothic" w:hAnsi="Century Gothic"/>
              </w:rPr>
            </w:pPr>
            <w:r w:rsidRPr="0089098F">
              <w:rPr>
                <w:rFonts w:ascii="Century Gothic" w:hAnsi="Century Gothic"/>
              </w:rPr>
              <w:t>Success Criteria</w:t>
            </w:r>
          </w:p>
        </w:tc>
        <w:tc>
          <w:tcPr>
            <w:tcW w:w="1474" w:type="dxa"/>
          </w:tcPr>
          <w:p w:rsidR="005141C1" w:rsidRPr="001517CE" w:rsidRDefault="005141C1" w:rsidP="002C1639">
            <w:pPr>
              <w:jc w:val="center"/>
              <w:rPr>
                <w:rFonts w:ascii="Century Gothic" w:hAnsi="Century Gothic"/>
              </w:rPr>
            </w:pPr>
            <w:r w:rsidRPr="001517CE">
              <w:rPr>
                <w:rFonts w:ascii="Century Gothic" w:hAnsi="Century Gothic"/>
              </w:rPr>
              <w:t>PP pupil numbers</w:t>
            </w:r>
          </w:p>
          <w:p w:rsidR="005141C1" w:rsidRDefault="005141C1" w:rsidP="002C1639">
            <w:pPr>
              <w:jc w:val="center"/>
              <w:rPr>
                <w:rFonts w:ascii="Century Gothic" w:hAnsi="Century Gothic"/>
              </w:rPr>
            </w:pPr>
            <w:r w:rsidRPr="001517CE">
              <w:rPr>
                <w:rFonts w:ascii="Century Gothic" w:hAnsi="Century Gothic"/>
              </w:rPr>
              <w:t>receiving intervention</w:t>
            </w:r>
          </w:p>
        </w:tc>
        <w:tc>
          <w:tcPr>
            <w:tcW w:w="1260" w:type="dxa"/>
          </w:tcPr>
          <w:p w:rsidR="005141C1" w:rsidRDefault="005141C1" w:rsidP="002C1639">
            <w:pPr>
              <w:jc w:val="center"/>
              <w:rPr>
                <w:rFonts w:ascii="Century Gothic" w:hAnsi="Century Gothic"/>
              </w:rPr>
            </w:pPr>
            <w:r w:rsidRPr="00AF7431">
              <w:rPr>
                <w:rFonts w:ascii="Century Gothic" w:hAnsi="Century Gothic"/>
              </w:rPr>
              <w:t>PP funding allocated £</w:t>
            </w:r>
          </w:p>
        </w:tc>
        <w:tc>
          <w:tcPr>
            <w:tcW w:w="3449" w:type="dxa"/>
          </w:tcPr>
          <w:p w:rsidR="005141C1" w:rsidRDefault="005141C1" w:rsidP="002C1639">
            <w:pPr>
              <w:jc w:val="center"/>
              <w:rPr>
                <w:rFonts w:ascii="Century Gothic" w:hAnsi="Century Gothic"/>
              </w:rPr>
            </w:pPr>
            <w:r>
              <w:rPr>
                <w:rFonts w:ascii="Century Gothic" w:hAnsi="Century Gothic"/>
              </w:rPr>
              <w:t>Evaluation of Impact</w:t>
            </w:r>
          </w:p>
        </w:tc>
      </w:tr>
      <w:tr w:rsidR="00C7663F" w:rsidTr="007F582A">
        <w:tc>
          <w:tcPr>
            <w:tcW w:w="3069" w:type="dxa"/>
          </w:tcPr>
          <w:p w:rsidR="00C7663F" w:rsidRDefault="00C7663F" w:rsidP="002C1639">
            <w:pPr>
              <w:rPr>
                <w:rFonts w:ascii="Century Gothic" w:hAnsi="Century Gothic"/>
              </w:rPr>
            </w:pPr>
            <w:r>
              <w:rPr>
                <w:rFonts w:ascii="Century Gothic" w:hAnsi="Century Gothic"/>
              </w:rPr>
              <w:t>Rebound therapy</w:t>
            </w:r>
          </w:p>
          <w:p w:rsidR="00C7663F" w:rsidRDefault="00C7663F" w:rsidP="002C1639">
            <w:pPr>
              <w:rPr>
                <w:rFonts w:ascii="Century Gothic" w:hAnsi="Century Gothic"/>
              </w:rPr>
            </w:pPr>
            <w:r>
              <w:rPr>
                <w:rFonts w:ascii="Century Gothic" w:hAnsi="Century Gothic"/>
              </w:rPr>
              <w:t>(Individuals)</w:t>
            </w:r>
          </w:p>
        </w:tc>
        <w:tc>
          <w:tcPr>
            <w:tcW w:w="3578" w:type="dxa"/>
          </w:tcPr>
          <w:p w:rsidR="00CF00EE" w:rsidRDefault="001D68EF" w:rsidP="00CF00EE">
            <w:pPr>
              <w:rPr>
                <w:rFonts w:ascii="Century Gothic" w:hAnsi="Century Gothic"/>
              </w:rPr>
            </w:pPr>
            <w:r>
              <w:rPr>
                <w:rFonts w:ascii="Century Gothic" w:hAnsi="Century Gothic"/>
              </w:rPr>
              <w:t>To further develop, and maintain</w:t>
            </w:r>
          </w:p>
          <w:p w:rsidR="00C7663F" w:rsidRDefault="00CF00EE" w:rsidP="00CF00EE">
            <w:pPr>
              <w:rPr>
                <w:rFonts w:ascii="Century Gothic" w:hAnsi="Century Gothic"/>
              </w:rPr>
            </w:pPr>
            <w:r>
              <w:rPr>
                <w:rFonts w:ascii="Century Gothic" w:hAnsi="Century Gothic"/>
              </w:rPr>
              <w:t xml:space="preserve">- </w:t>
            </w:r>
            <w:proofErr w:type="gramStart"/>
            <w:r>
              <w:rPr>
                <w:rFonts w:ascii="Century Gothic" w:hAnsi="Century Gothic"/>
              </w:rPr>
              <w:t>individual</w:t>
            </w:r>
            <w:proofErr w:type="gramEnd"/>
            <w:r>
              <w:rPr>
                <w:rFonts w:ascii="Century Gothic" w:hAnsi="Century Gothic"/>
              </w:rPr>
              <w:t xml:space="preserve"> listening skills, ability to follow simple instructions. </w:t>
            </w:r>
          </w:p>
          <w:p w:rsidR="00CF00EE" w:rsidRDefault="00CF00EE" w:rsidP="00CF00EE">
            <w:pPr>
              <w:rPr>
                <w:rFonts w:ascii="Century Gothic" w:hAnsi="Century Gothic"/>
              </w:rPr>
            </w:pPr>
            <w:r>
              <w:rPr>
                <w:rFonts w:ascii="Century Gothic" w:hAnsi="Century Gothic"/>
              </w:rPr>
              <w:t xml:space="preserve">- </w:t>
            </w:r>
            <w:proofErr w:type="gramStart"/>
            <w:r>
              <w:rPr>
                <w:rFonts w:ascii="Century Gothic" w:hAnsi="Century Gothic"/>
              </w:rPr>
              <w:t>communication</w:t>
            </w:r>
            <w:proofErr w:type="gramEnd"/>
            <w:r>
              <w:rPr>
                <w:rFonts w:ascii="Century Gothic" w:hAnsi="Century Gothic"/>
              </w:rPr>
              <w:t xml:space="preserve"> – copying routines, expressing a preference, making choices. Aerobic exercise. </w:t>
            </w:r>
          </w:p>
          <w:p w:rsidR="00CF00EE" w:rsidRDefault="00CF00EE" w:rsidP="00CF00EE">
            <w:pPr>
              <w:rPr>
                <w:rFonts w:ascii="Century Gothic" w:hAnsi="Century Gothic"/>
              </w:rPr>
            </w:pPr>
            <w:r>
              <w:rPr>
                <w:rFonts w:ascii="Century Gothic" w:hAnsi="Century Gothic"/>
              </w:rPr>
              <w:t xml:space="preserve">Relaxation/grounding to help </w:t>
            </w:r>
            <w:proofErr w:type="spellStart"/>
            <w:r>
              <w:rPr>
                <w:rFonts w:ascii="Century Gothic" w:hAnsi="Century Gothic"/>
              </w:rPr>
              <w:t>self regulate</w:t>
            </w:r>
            <w:proofErr w:type="spellEnd"/>
            <w:r>
              <w:rPr>
                <w:rFonts w:ascii="Century Gothic" w:hAnsi="Century Gothic"/>
              </w:rPr>
              <w:t xml:space="preserve">. </w:t>
            </w:r>
          </w:p>
          <w:p w:rsidR="00CF00EE" w:rsidRDefault="00CF00EE" w:rsidP="00CF00EE">
            <w:pPr>
              <w:rPr>
                <w:rFonts w:ascii="Century Gothic" w:hAnsi="Century Gothic"/>
              </w:rPr>
            </w:pPr>
            <w:r>
              <w:rPr>
                <w:rFonts w:ascii="Century Gothic" w:hAnsi="Century Gothic"/>
              </w:rPr>
              <w:t xml:space="preserve">To have fun and develop self confidence </w:t>
            </w:r>
          </w:p>
        </w:tc>
        <w:tc>
          <w:tcPr>
            <w:tcW w:w="2480" w:type="dxa"/>
            <w:vMerge w:val="restart"/>
          </w:tcPr>
          <w:p w:rsidR="00C7663F" w:rsidRDefault="00C7663F" w:rsidP="002C1639">
            <w:pPr>
              <w:jc w:val="center"/>
              <w:rPr>
                <w:rFonts w:ascii="Century Gothic" w:hAnsi="Century Gothic"/>
              </w:rPr>
            </w:pPr>
          </w:p>
          <w:p w:rsidR="00C7663F" w:rsidRDefault="00C7663F" w:rsidP="002C1639">
            <w:pPr>
              <w:jc w:val="center"/>
              <w:rPr>
                <w:rFonts w:ascii="Century Gothic" w:hAnsi="Century Gothic"/>
              </w:rPr>
            </w:pPr>
            <w:r>
              <w:rPr>
                <w:rFonts w:ascii="Century Gothic" w:hAnsi="Century Gothic"/>
              </w:rPr>
              <w:t>Success is on an individual basis and is best measured by progress against personal goals and the communication, physical development and social and emotional development</w:t>
            </w:r>
          </w:p>
          <w:p w:rsidR="00C7663F" w:rsidRDefault="00C7663F" w:rsidP="002C1639">
            <w:pPr>
              <w:jc w:val="center"/>
              <w:rPr>
                <w:rFonts w:ascii="Century Gothic" w:hAnsi="Century Gothic"/>
              </w:rPr>
            </w:pPr>
          </w:p>
        </w:tc>
        <w:tc>
          <w:tcPr>
            <w:tcW w:w="1474" w:type="dxa"/>
          </w:tcPr>
          <w:p w:rsidR="00C7663F" w:rsidRDefault="00CF00EE" w:rsidP="00DD07BA">
            <w:pPr>
              <w:jc w:val="center"/>
              <w:rPr>
                <w:rFonts w:ascii="Century Gothic" w:hAnsi="Century Gothic"/>
              </w:rPr>
            </w:pPr>
            <w:r>
              <w:rPr>
                <w:rFonts w:ascii="Century Gothic" w:hAnsi="Century Gothic"/>
              </w:rPr>
              <w:t>22</w:t>
            </w:r>
            <w:r w:rsidR="00733968">
              <w:rPr>
                <w:rFonts w:ascii="Century Gothic" w:hAnsi="Century Gothic"/>
              </w:rPr>
              <w:t xml:space="preserve"> </w:t>
            </w:r>
          </w:p>
        </w:tc>
        <w:tc>
          <w:tcPr>
            <w:tcW w:w="1260" w:type="dxa"/>
          </w:tcPr>
          <w:p w:rsidR="004062D8" w:rsidRDefault="004062D8" w:rsidP="00DD07BA">
            <w:pPr>
              <w:rPr>
                <w:rFonts w:ascii="Century Gothic" w:hAnsi="Century Gothic"/>
              </w:rPr>
            </w:pPr>
            <w:r>
              <w:rPr>
                <w:rFonts w:ascii="Century Gothic" w:hAnsi="Century Gothic"/>
              </w:rPr>
              <w:t>£</w:t>
            </w:r>
            <w:r w:rsidR="00DD07BA">
              <w:rPr>
                <w:rFonts w:ascii="Century Gothic" w:hAnsi="Century Gothic"/>
              </w:rPr>
              <w:t>1,6</w:t>
            </w:r>
            <w:r>
              <w:rPr>
                <w:rFonts w:ascii="Century Gothic" w:hAnsi="Century Gothic"/>
              </w:rPr>
              <w:t>46</w:t>
            </w:r>
          </w:p>
        </w:tc>
        <w:tc>
          <w:tcPr>
            <w:tcW w:w="3449" w:type="dxa"/>
          </w:tcPr>
          <w:p w:rsidR="00C7663F" w:rsidRPr="00735830" w:rsidRDefault="00C7663F" w:rsidP="00281121">
            <w:pPr>
              <w:rPr>
                <w:rFonts w:ascii="Century Gothic" w:hAnsi="Century Gothic"/>
                <w:sz w:val="18"/>
                <w:szCs w:val="18"/>
              </w:rPr>
            </w:pPr>
            <w:bookmarkStart w:id="0" w:name="_GoBack"/>
            <w:bookmarkEnd w:id="0"/>
          </w:p>
        </w:tc>
      </w:tr>
      <w:tr w:rsidR="00C7663F" w:rsidTr="007F582A">
        <w:tc>
          <w:tcPr>
            <w:tcW w:w="3069" w:type="dxa"/>
          </w:tcPr>
          <w:p w:rsidR="00C7663F" w:rsidRDefault="00CF00EE" w:rsidP="002C1639">
            <w:pPr>
              <w:rPr>
                <w:rFonts w:ascii="Century Gothic" w:hAnsi="Century Gothic"/>
              </w:rPr>
            </w:pPr>
            <w:r>
              <w:rPr>
                <w:rFonts w:ascii="Century Gothic" w:hAnsi="Century Gothic"/>
              </w:rPr>
              <w:t>Floortime</w:t>
            </w:r>
          </w:p>
          <w:p w:rsidR="00C7663F" w:rsidRDefault="00C7663F" w:rsidP="002C1639">
            <w:pPr>
              <w:rPr>
                <w:rFonts w:ascii="Century Gothic" w:hAnsi="Century Gothic"/>
              </w:rPr>
            </w:pPr>
            <w:r>
              <w:rPr>
                <w:rFonts w:ascii="Century Gothic" w:hAnsi="Century Gothic"/>
              </w:rPr>
              <w:t>(Individuals)</w:t>
            </w:r>
          </w:p>
        </w:tc>
        <w:tc>
          <w:tcPr>
            <w:tcW w:w="3578" w:type="dxa"/>
          </w:tcPr>
          <w:p w:rsidR="00C7663F" w:rsidRDefault="00CF00EE" w:rsidP="002C1639">
            <w:pPr>
              <w:rPr>
                <w:rFonts w:ascii="Century Gothic" w:hAnsi="Century Gothic"/>
              </w:rPr>
            </w:pPr>
            <w:r>
              <w:rPr>
                <w:rFonts w:ascii="Century Gothic" w:hAnsi="Century Gothic"/>
              </w:rPr>
              <w:t xml:space="preserve">Relationship based therapy built on the individual’s interests. All behaviour is meaningful and purposeful. </w:t>
            </w:r>
            <w:r>
              <w:rPr>
                <w:rFonts w:ascii="Century Gothic" w:hAnsi="Century Gothic"/>
              </w:rPr>
              <w:lastRenderedPageBreak/>
              <w:t>Developing basic developmental capacities; being the foundation for all future learning and development. Capacity 1 - 5</w:t>
            </w:r>
          </w:p>
        </w:tc>
        <w:tc>
          <w:tcPr>
            <w:tcW w:w="2480" w:type="dxa"/>
            <w:vMerge/>
          </w:tcPr>
          <w:p w:rsidR="00C7663F" w:rsidRDefault="00C7663F" w:rsidP="002C1639">
            <w:pPr>
              <w:jc w:val="center"/>
              <w:rPr>
                <w:rFonts w:ascii="Century Gothic" w:hAnsi="Century Gothic"/>
              </w:rPr>
            </w:pPr>
          </w:p>
        </w:tc>
        <w:tc>
          <w:tcPr>
            <w:tcW w:w="1474" w:type="dxa"/>
          </w:tcPr>
          <w:p w:rsidR="00C7663F" w:rsidRDefault="00641D44" w:rsidP="002C1639">
            <w:pPr>
              <w:jc w:val="center"/>
              <w:rPr>
                <w:rFonts w:ascii="Century Gothic" w:hAnsi="Century Gothic"/>
              </w:rPr>
            </w:pPr>
            <w:r>
              <w:rPr>
                <w:rFonts w:ascii="Century Gothic" w:hAnsi="Century Gothic"/>
              </w:rPr>
              <w:t>2</w:t>
            </w:r>
          </w:p>
        </w:tc>
        <w:tc>
          <w:tcPr>
            <w:tcW w:w="1260" w:type="dxa"/>
          </w:tcPr>
          <w:p w:rsidR="004062D8" w:rsidRDefault="004062D8" w:rsidP="00DD07BA">
            <w:pPr>
              <w:rPr>
                <w:rFonts w:ascii="Century Gothic" w:hAnsi="Century Gothic"/>
              </w:rPr>
            </w:pPr>
            <w:r>
              <w:rPr>
                <w:rFonts w:ascii="Century Gothic" w:hAnsi="Century Gothic"/>
              </w:rPr>
              <w:t>£4,000</w:t>
            </w:r>
          </w:p>
        </w:tc>
        <w:tc>
          <w:tcPr>
            <w:tcW w:w="3449" w:type="dxa"/>
          </w:tcPr>
          <w:p w:rsidR="00C7663F" w:rsidRPr="00735830" w:rsidRDefault="00C7663F" w:rsidP="00053330">
            <w:pPr>
              <w:rPr>
                <w:rFonts w:ascii="Century Gothic" w:hAnsi="Century Gothic"/>
                <w:sz w:val="18"/>
                <w:szCs w:val="18"/>
              </w:rPr>
            </w:pPr>
          </w:p>
        </w:tc>
      </w:tr>
      <w:tr w:rsidR="00C7663F" w:rsidTr="007F582A">
        <w:tc>
          <w:tcPr>
            <w:tcW w:w="3069" w:type="dxa"/>
          </w:tcPr>
          <w:p w:rsidR="00C7663F" w:rsidRDefault="00C7663F" w:rsidP="002C1639">
            <w:pPr>
              <w:rPr>
                <w:rFonts w:ascii="Century Gothic" w:hAnsi="Century Gothic"/>
              </w:rPr>
            </w:pPr>
            <w:r>
              <w:rPr>
                <w:rFonts w:ascii="Century Gothic" w:hAnsi="Century Gothic"/>
              </w:rPr>
              <w:t>Theraplay</w:t>
            </w:r>
          </w:p>
          <w:p w:rsidR="00C7663F" w:rsidRDefault="00C7663F" w:rsidP="00CF00EE">
            <w:pPr>
              <w:rPr>
                <w:rFonts w:ascii="Century Gothic" w:hAnsi="Century Gothic"/>
              </w:rPr>
            </w:pPr>
            <w:r>
              <w:rPr>
                <w:rFonts w:ascii="Century Gothic" w:hAnsi="Century Gothic"/>
              </w:rPr>
              <w:t>(</w:t>
            </w:r>
            <w:r w:rsidR="00CF00EE">
              <w:rPr>
                <w:rFonts w:ascii="Century Gothic" w:hAnsi="Century Gothic"/>
              </w:rPr>
              <w:t>Whole or small groups</w:t>
            </w:r>
            <w:r>
              <w:rPr>
                <w:rFonts w:ascii="Century Gothic" w:hAnsi="Century Gothic"/>
              </w:rPr>
              <w:t>)</w:t>
            </w:r>
          </w:p>
        </w:tc>
        <w:tc>
          <w:tcPr>
            <w:tcW w:w="3578" w:type="dxa"/>
          </w:tcPr>
          <w:p w:rsidR="00C7663F" w:rsidRDefault="00CF00EE" w:rsidP="002C1639">
            <w:pPr>
              <w:rPr>
                <w:rFonts w:ascii="Century Gothic" w:hAnsi="Century Gothic"/>
              </w:rPr>
            </w:pPr>
            <w:r>
              <w:rPr>
                <w:rFonts w:ascii="Century Gothic" w:hAnsi="Century Gothic"/>
              </w:rPr>
              <w:t xml:space="preserve">Structured play therapy – developing </w:t>
            </w:r>
            <w:r w:rsidR="00733968">
              <w:rPr>
                <w:rFonts w:ascii="Century Gothic" w:hAnsi="Century Gothic"/>
              </w:rPr>
              <w:t xml:space="preserve">attachment, self </w:t>
            </w:r>
            <w:proofErr w:type="gramStart"/>
            <w:r w:rsidR="00733968">
              <w:rPr>
                <w:rFonts w:ascii="Century Gothic" w:hAnsi="Century Gothic"/>
              </w:rPr>
              <w:t>esteem ,</w:t>
            </w:r>
            <w:proofErr w:type="gramEnd"/>
            <w:r w:rsidR="00733968">
              <w:rPr>
                <w:rFonts w:ascii="Century Gothic" w:hAnsi="Century Gothic"/>
              </w:rPr>
              <w:t xml:space="preserve"> t</w:t>
            </w:r>
            <w:r>
              <w:rPr>
                <w:rFonts w:ascii="Century Gothic" w:hAnsi="Century Gothic"/>
              </w:rPr>
              <w:t>rust in others, and joyful engagement</w:t>
            </w:r>
            <w:r w:rsidR="00733968">
              <w:rPr>
                <w:rFonts w:ascii="Century Gothic" w:hAnsi="Century Gothic"/>
              </w:rPr>
              <w:t xml:space="preserve"> through having fun, being interactive and physical. </w:t>
            </w:r>
          </w:p>
        </w:tc>
        <w:tc>
          <w:tcPr>
            <w:tcW w:w="2480" w:type="dxa"/>
            <w:vMerge/>
          </w:tcPr>
          <w:p w:rsidR="00C7663F" w:rsidRDefault="00C7663F" w:rsidP="002C1639">
            <w:pPr>
              <w:jc w:val="center"/>
              <w:rPr>
                <w:rFonts w:ascii="Century Gothic" w:hAnsi="Century Gothic"/>
              </w:rPr>
            </w:pPr>
          </w:p>
        </w:tc>
        <w:tc>
          <w:tcPr>
            <w:tcW w:w="1474" w:type="dxa"/>
          </w:tcPr>
          <w:p w:rsidR="00C7663F" w:rsidRDefault="00733968" w:rsidP="002C1639">
            <w:pPr>
              <w:jc w:val="center"/>
              <w:rPr>
                <w:rFonts w:ascii="Century Gothic" w:hAnsi="Century Gothic"/>
              </w:rPr>
            </w:pPr>
            <w:r>
              <w:rPr>
                <w:rFonts w:ascii="Century Gothic" w:hAnsi="Century Gothic"/>
              </w:rPr>
              <w:t xml:space="preserve">6 </w:t>
            </w:r>
          </w:p>
        </w:tc>
        <w:tc>
          <w:tcPr>
            <w:tcW w:w="1260" w:type="dxa"/>
          </w:tcPr>
          <w:p w:rsidR="00C7663F" w:rsidRDefault="00641D44" w:rsidP="002C1639">
            <w:pPr>
              <w:jc w:val="center"/>
              <w:rPr>
                <w:rFonts w:ascii="Century Gothic" w:hAnsi="Century Gothic"/>
              </w:rPr>
            </w:pPr>
            <w:r w:rsidRPr="00DD07BA">
              <w:rPr>
                <w:rFonts w:ascii="Century Gothic" w:hAnsi="Century Gothic"/>
              </w:rPr>
              <w:t>£3,675</w:t>
            </w:r>
          </w:p>
        </w:tc>
        <w:tc>
          <w:tcPr>
            <w:tcW w:w="3449" w:type="dxa"/>
          </w:tcPr>
          <w:p w:rsidR="00C7663F" w:rsidRPr="00735830" w:rsidRDefault="00C7663F" w:rsidP="00735830">
            <w:pPr>
              <w:rPr>
                <w:rFonts w:ascii="Century Gothic" w:hAnsi="Century Gothic"/>
                <w:sz w:val="18"/>
                <w:szCs w:val="18"/>
              </w:rPr>
            </w:pPr>
          </w:p>
        </w:tc>
      </w:tr>
      <w:tr w:rsidR="00C7663F" w:rsidTr="007F582A">
        <w:tc>
          <w:tcPr>
            <w:tcW w:w="3069" w:type="dxa"/>
          </w:tcPr>
          <w:p w:rsidR="00C7663F" w:rsidRDefault="00C7663F" w:rsidP="002C1639">
            <w:pPr>
              <w:rPr>
                <w:rFonts w:ascii="Century Gothic" w:hAnsi="Century Gothic"/>
              </w:rPr>
            </w:pPr>
            <w:r>
              <w:rPr>
                <w:rFonts w:ascii="Century Gothic" w:hAnsi="Century Gothic"/>
              </w:rPr>
              <w:t>Hydrotherapy/Aqua therapy</w:t>
            </w:r>
          </w:p>
          <w:p w:rsidR="00C7663F" w:rsidRDefault="00C7663F" w:rsidP="002C1639">
            <w:pPr>
              <w:rPr>
                <w:rFonts w:ascii="Century Gothic" w:hAnsi="Century Gothic"/>
              </w:rPr>
            </w:pPr>
            <w:r>
              <w:rPr>
                <w:rFonts w:ascii="Century Gothic" w:hAnsi="Century Gothic"/>
              </w:rPr>
              <w:t>(Individuals)</w:t>
            </w:r>
          </w:p>
        </w:tc>
        <w:tc>
          <w:tcPr>
            <w:tcW w:w="3578" w:type="dxa"/>
          </w:tcPr>
          <w:p w:rsidR="00733968" w:rsidRDefault="00C7663F" w:rsidP="001D68EF">
            <w:pPr>
              <w:rPr>
                <w:rFonts w:ascii="Century Gothic" w:hAnsi="Century Gothic"/>
              </w:rPr>
            </w:pPr>
            <w:r>
              <w:rPr>
                <w:rFonts w:ascii="Century Gothic" w:hAnsi="Century Gothic"/>
              </w:rPr>
              <w:t xml:space="preserve">To improve </w:t>
            </w:r>
            <w:r w:rsidR="001D68EF">
              <w:rPr>
                <w:rFonts w:ascii="Century Gothic" w:hAnsi="Century Gothic"/>
              </w:rPr>
              <w:t xml:space="preserve">and maintain skills and </w:t>
            </w:r>
            <w:r>
              <w:rPr>
                <w:rFonts w:ascii="Century Gothic" w:hAnsi="Century Gothic"/>
              </w:rPr>
              <w:t>general well-being</w:t>
            </w:r>
            <w:r w:rsidR="00733968">
              <w:rPr>
                <w:rFonts w:ascii="Century Gothic" w:hAnsi="Century Gothic"/>
              </w:rPr>
              <w:t>, balance, spatial awareness</w:t>
            </w:r>
            <w:r>
              <w:rPr>
                <w:rFonts w:ascii="Century Gothic" w:hAnsi="Century Gothic"/>
              </w:rPr>
              <w:t xml:space="preserve"> and engagement. Specific individualised targets </w:t>
            </w:r>
            <w:r w:rsidR="001D68EF">
              <w:rPr>
                <w:rFonts w:ascii="Century Gothic" w:hAnsi="Century Gothic"/>
              </w:rPr>
              <w:t>inc.</w:t>
            </w:r>
            <w:r>
              <w:rPr>
                <w:rFonts w:ascii="Century Gothic" w:hAnsi="Century Gothic"/>
              </w:rPr>
              <w:t xml:space="preserve"> improving movement, easing pain and expressing self through movement. </w:t>
            </w:r>
            <w:r w:rsidR="00733968">
              <w:rPr>
                <w:rFonts w:ascii="Century Gothic" w:hAnsi="Century Gothic"/>
              </w:rPr>
              <w:t xml:space="preserve">Interactive activities an sessions also develop communication and social interaction skills. Sensory benefits of the water. </w:t>
            </w:r>
          </w:p>
          <w:p w:rsidR="00C7663F" w:rsidRDefault="001D68EF" w:rsidP="001D68EF">
            <w:pPr>
              <w:rPr>
                <w:rFonts w:ascii="Century Gothic" w:hAnsi="Century Gothic"/>
              </w:rPr>
            </w:pPr>
            <w:r>
              <w:rPr>
                <w:rFonts w:ascii="Century Gothic" w:hAnsi="Century Gothic"/>
              </w:rPr>
              <w:t>Staff appropriately trained to deliver programs, and support and train other staff.</w:t>
            </w:r>
            <w:r w:rsidR="00C7663F">
              <w:rPr>
                <w:rFonts w:ascii="Century Gothic" w:hAnsi="Century Gothic"/>
              </w:rPr>
              <w:t xml:space="preserve"> </w:t>
            </w:r>
          </w:p>
        </w:tc>
        <w:tc>
          <w:tcPr>
            <w:tcW w:w="2480" w:type="dxa"/>
            <w:vMerge/>
          </w:tcPr>
          <w:p w:rsidR="00C7663F" w:rsidRDefault="00C7663F" w:rsidP="002C1639">
            <w:pPr>
              <w:jc w:val="center"/>
              <w:rPr>
                <w:rFonts w:ascii="Century Gothic" w:hAnsi="Century Gothic"/>
              </w:rPr>
            </w:pPr>
          </w:p>
        </w:tc>
        <w:tc>
          <w:tcPr>
            <w:tcW w:w="1474" w:type="dxa"/>
          </w:tcPr>
          <w:p w:rsidR="00C7663F" w:rsidRDefault="00733968" w:rsidP="00DD07BA">
            <w:pPr>
              <w:jc w:val="center"/>
              <w:rPr>
                <w:rFonts w:ascii="Century Gothic" w:hAnsi="Century Gothic"/>
              </w:rPr>
            </w:pPr>
            <w:r>
              <w:rPr>
                <w:rFonts w:ascii="Century Gothic" w:hAnsi="Century Gothic"/>
              </w:rPr>
              <w:t xml:space="preserve">16 </w:t>
            </w:r>
          </w:p>
        </w:tc>
        <w:tc>
          <w:tcPr>
            <w:tcW w:w="1260" w:type="dxa"/>
          </w:tcPr>
          <w:p w:rsidR="00C7663F" w:rsidRDefault="00A87EB7" w:rsidP="002C1639">
            <w:pPr>
              <w:jc w:val="center"/>
              <w:rPr>
                <w:rFonts w:ascii="Century Gothic" w:hAnsi="Century Gothic"/>
              </w:rPr>
            </w:pPr>
            <w:r w:rsidRPr="00DD07BA">
              <w:rPr>
                <w:rFonts w:ascii="Century Gothic" w:hAnsi="Century Gothic"/>
              </w:rPr>
              <w:t>£34,434</w:t>
            </w:r>
          </w:p>
        </w:tc>
        <w:tc>
          <w:tcPr>
            <w:tcW w:w="3449" w:type="dxa"/>
          </w:tcPr>
          <w:p w:rsidR="00C7663F" w:rsidRPr="002C1639" w:rsidRDefault="00C7663F" w:rsidP="002C1639">
            <w:pPr>
              <w:rPr>
                <w:rFonts w:ascii="Century Gothic" w:hAnsi="Century Gothic"/>
                <w:sz w:val="18"/>
                <w:szCs w:val="18"/>
              </w:rPr>
            </w:pPr>
          </w:p>
        </w:tc>
      </w:tr>
      <w:tr w:rsidR="00C7663F" w:rsidTr="007F582A">
        <w:tc>
          <w:tcPr>
            <w:tcW w:w="3069" w:type="dxa"/>
          </w:tcPr>
          <w:p w:rsidR="00C7663F" w:rsidRDefault="00C7663F" w:rsidP="002C1639">
            <w:pPr>
              <w:rPr>
                <w:rFonts w:ascii="Century Gothic" w:hAnsi="Century Gothic"/>
              </w:rPr>
            </w:pPr>
            <w:r>
              <w:rPr>
                <w:rFonts w:ascii="Century Gothic" w:hAnsi="Century Gothic"/>
              </w:rPr>
              <w:t xml:space="preserve">Camp Mohawk </w:t>
            </w:r>
          </w:p>
          <w:p w:rsidR="00C7663F" w:rsidRDefault="00C7663F" w:rsidP="002C1639">
            <w:pPr>
              <w:rPr>
                <w:rFonts w:ascii="Century Gothic" w:hAnsi="Century Gothic"/>
              </w:rPr>
            </w:pPr>
            <w:r>
              <w:rPr>
                <w:rFonts w:ascii="Century Gothic" w:hAnsi="Century Gothic"/>
              </w:rPr>
              <w:t>(Groups)</w:t>
            </w:r>
          </w:p>
        </w:tc>
        <w:tc>
          <w:tcPr>
            <w:tcW w:w="3578" w:type="dxa"/>
          </w:tcPr>
          <w:p w:rsidR="00C7663F" w:rsidRDefault="00733968" w:rsidP="002C1639">
            <w:pPr>
              <w:rPr>
                <w:rFonts w:ascii="Century Gothic" w:hAnsi="Century Gothic"/>
              </w:rPr>
            </w:pPr>
            <w:r>
              <w:rPr>
                <w:rFonts w:ascii="Century Gothic" w:hAnsi="Century Gothic"/>
              </w:rPr>
              <w:t>Multi-functional and safe outdoor and indoor spaces t</w:t>
            </w:r>
            <w:r w:rsidR="008E7B64">
              <w:rPr>
                <w:rFonts w:ascii="Century Gothic" w:hAnsi="Century Gothic"/>
              </w:rPr>
              <w:t xml:space="preserve">o develop improved social and emotional engagement with the group and individual </w:t>
            </w:r>
            <w:proofErr w:type="gramStart"/>
            <w:r w:rsidR="008E7B64">
              <w:rPr>
                <w:rFonts w:ascii="Century Gothic" w:hAnsi="Century Gothic"/>
              </w:rPr>
              <w:t>peer to peer</w:t>
            </w:r>
            <w:proofErr w:type="gramEnd"/>
            <w:r w:rsidR="008E7B64">
              <w:rPr>
                <w:rFonts w:ascii="Century Gothic" w:hAnsi="Century Gothic"/>
              </w:rPr>
              <w:t xml:space="preserve"> relationships. This environment also offers the </w:t>
            </w:r>
            <w:r>
              <w:rPr>
                <w:rFonts w:ascii="Century Gothic" w:hAnsi="Century Gothic"/>
              </w:rPr>
              <w:lastRenderedPageBreak/>
              <w:t xml:space="preserve">opportunity to </w:t>
            </w:r>
            <w:proofErr w:type="gramStart"/>
            <w:r>
              <w:rPr>
                <w:rFonts w:ascii="Century Gothic" w:hAnsi="Century Gothic"/>
              </w:rPr>
              <w:t xml:space="preserve">develop </w:t>
            </w:r>
            <w:r w:rsidR="008E7B64">
              <w:rPr>
                <w:rFonts w:ascii="Century Gothic" w:hAnsi="Century Gothic"/>
              </w:rPr>
              <w:t xml:space="preserve"> therapeutic</w:t>
            </w:r>
            <w:proofErr w:type="gramEnd"/>
            <w:r w:rsidR="008E7B64">
              <w:rPr>
                <w:rFonts w:ascii="Century Gothic" w:hAnsi="Century Gothic"/>
              </w:rPr>
              <w:t xml:space="preserve"> engagement with nature and physical development opportunities that cannot be fully explored within the school environment.</w:t>
            </w:r>
            <w:r w:rsidR="00707B11">
              <w:rPr>
                <w:rFonts w:ascii="Century Gothic" w:hAnsi="Century Gothic"/>
              </w:rPr>
              <w:t xml:space="preserve"> Payment for access to facility.</w:t>
            </w:r>
          </w:p>
        </w:tc>
        <w:tc>
          <w:tcPr>
            <w:tcW w:w="2480" w:type="dxa"/>
            <w:vMerge/>
          </w:tcPr>
          <w:p w:rsidR="00C7663F" w:rsidRDefault="00C7663F" w:rsidP="002C1639">
            <w:pPr>
              <w:jc w:val="center"/>
              <w:rPr>
                <w:rFonts w:ascii="Century Gothic" w:hAnsi="Century Gothic"/>
              </w:rPr>
            </w:pPr>
          </w:p>
        </w:tc>
        <w:tc>
          <w:tcPr>
            <w:tcW w:w="1474" w:type="dxa"/>
          </w:tcPr>
          <w:p w:rsidR="00C7663F" w:rsidRDefault="00733968" w:rsidP="002C1639">
            <w:pPr>
              <w:jc w:val="center"/>
              <w:rPr>
                <w:rFonts w:ascii="Century Gothic" w:hAnsi="Century Gothic"/>
              </w:rPr>
            </w:pPr>
            <w:r>
              <w:rPr>
                <w:rFonts w:ascii="Century Gothic" w:hAnsi="Century Gothic"/>
              </w:rPr>
              <w:t xml:space="preserve">13 </w:t>
            </w:r>
          </w:p>
        </w:tc>
        <w:tc>
          <w:tcPr>
            <w:tcW w:w="1260" w:type="dxa"/>
          </w:tcPr>
          <w:p w:rsidR="00C7663F" w:rsidRDefault="00641D44" w:rsidP="00DD07BA">
            <w:pPr>
              <w:rPr>
                <w:rFonts w:ascii="Century Gothic" w:hAnsi="Century Gothic"/>
              </w:rPr>
            </w:pPr>
            <w:r w:rsidRPr="00DD07BA">
              <w:rPr>
                <w:rFonts w:ascii="Century Gothic" w:hAnsi="Century Gothic"/>
              </w:rPr>
              <w:t>£11, 790</w:t>
            </w:r>
          </w:p>
        </w:tc>
        <w:tc>
          <w:tcPr>
            <w:tcW w:w="3449" w:type="dxa"/>
          </w:tcPr>
          <w:p w:rsidR="00C7663F" w:rsidRPr="002D5C5A" w:rsidRDefault="00C7663F" w:rsidP="008A330D">
            <w:pPr>
              <w:rPr>
                <w:rFonts w:ascii="Century Gothic" w:hAnsi="Century Gothic"/>
                <w:sz w:val="18"/>
                <w:szCs w:val="18"/>
              </w:rPr>
            </w:pPr>
          </w:p>
        </w:tc>
      </w:tr>
      <w:tr w:rsidR="00C7663F" w:rsidTr="007F582A">
        <w:tc>
          <w:tcPr>
            <w:tcW w:w="3069" w:type="dxa"/>
          </w:tcPr>
          <w:p w:rsidR="00C7663F" w:rsidRDefault="00C7663F" w:rsidP="002C1639">
            <w:pPr>
              <w:rPr>
                <w:rFonts w:ascii="Century Gothic" w:hAnsi="Century Gothic"/>
              </w:rPr>
            </w:pPr>
            <w:r>
              <w:rPr>
                <w:rFonts w:ascii="Century Gothic" w:hAnsi="Century Gothic"/>
              </w:rPr>
              <w:t>Therapeutic Horticulture</w:t>
            </w:r>
          </w:p>
          <w:p w:rsidR="00C7663F" w:rsidRDefault="00C7663F" w:rsidP="002C1639">
            <w:pPr>
              <w:rPr>
                <w:rFonts w:ascii="Century Gothic" w:hAnsi="Century Gothic"/>
              </w:rPr>
            </w:pPr>
            <w:r>
              <w:rPr>
                <w:rFonts w:ascii="Century Gothic" w:hAnsi="Century Gothic"/>
              </w:rPr>
              <w:t xml:space="preserve">(Individual </w:t>
            </w:r>
            <w:r w:rsidR="00733968">
              <w:rPr>
                <w:rFonts w:ascii="Century Gothic" w:hAnsi="Century Gothic"/>
              </w:rPr>
              <w:t xml:space="preserve"> and group </w:t>
            </w:r>
            <w:r>
              <w:rPr>
                <w:rFonts w:ascii="Century Gothic" w:hAnsi="Century Gothic"/>
              </w:rPr>
              <w:t>sessions)</w:t>
            </w:r>
          </w:p>
        </w:tc>
        <w:tc>
          <w:tcPr>
            <w:tcW w:w="3578" w:type="dxa"/>
          </w:tcPr>
          <w:p w:rsidR="00C7663F" w:rsidRDefault="00C7663F" w:rsidP="002C1639">
            <w:pPr>
              <w:rPr>
                <w:rFonts w:ascii="Century Gothic" w:hAnsi="Century Gothic"/>
              </w:rPr>
            </w:pPr>
            <w:r>
              <w:rPr>
                <w:rFonts w:ascii="Century Gothic" w:hAnsi="Century Gothic"/>
              </w:rPr>
              <w:t xml:space="preserve">To develop improved </w:t>
            </w:r>
            <w:r w:rsidR="00707B11">
              <w:rPr>
                <w:rFonts w:ascii="Century Gothic" w:hAnsi="Century Gothic"/>
              </w:rPr>
              <w:t xml:space="preserve">physical skills, sense of responsibility, sense of achievement, </w:t>
            </w:r>
            <w:r w:rsidR="00733968">
              <w:rPr>
                <w:rFonts w:ascii="Century Gothic" w:hAnsi="Century Gothic"/>
              </w:rPr>
              <w:t xml:space="preserve">hand eye co-ordination, gross motor skills, </w:t>
            </w:r>
            <w:r>
              <w:rPr>
                <w:rFonts w:ascii="Century Gothic" w:hAnsi="Century Gothic"/>
              </w:rPr>
              <w:t>engagement</w:t>
            </w:r>
            <w:r w:rsidR="00707B11">
              <w:rPr>
                <w:rFonts w:ascii="Century Gothic" w:hAnsi="Century Gothic"/>
              </w:rPr>
              <w:t xml:space="preserve"> in learning</w:t>
            </w:r>
            <w:r>
              <w:rPr>
                <w:rFonts w:ascii="Century Gothic" w:hAnsi="Century Gothic"/>
              </w:rPr>
              <w:t>, social interaction, following of routines and expectations. To develop skills to self-manage and develop improved emotional resilience</w:t>
            </w:r>
            <w:r w:rsidR="00707B11">
              <w:rPr>
                <w:rFonts w:ascii="Century Gothic" w:hAnsi="Century Gothic"/>
              </w:rPr>
              <w:t>. Positively impact on individuals sense of health</w:t>
            </w:r>
            <w:r w:rsidR="00733968">
              <w:rPr>
                <w:rFonts w:ascii="Century Gothic" w:hAnsi="Century Gothic"/>
              </w:rPr>
              <w:t>, healthy eating</w:t>
            </w:r>
            <w:r w:rsidR="00707B11">
              <w:rPr>
                <w:rFonts w:ascii="Century Gothic" w:hAnsi="Century Gothic"/>
              </w:rPr>
              <w:t xml:space="preserve"> and </w:t>
            </w:r>
            <w:proofErr w:type="spellStart"/>
            <w:proofErr w:type="gramStart"/>
            <w:r w:rsidR="00707B11">
              <w:rPr>
                <w:rFonts w:ascii="Century Gothic" w:hAnsi="Century Gothic"/>
              </w:rPr>
              <w:t>well being</w:t>
            </w:r>
            <w:proofErr w:type="spellEnd"/>
            <w:proofErr w:type="gramEnd"/>
            <w:r w:rsidR="00707B11">
              <w:rPr>
                <w:rFonts w:ascii="Century Gothic" w:hAnsi="Century Gothic"/>
              </w:rPr>
              <w:t>.</w:t>
            </w:r>
            <w:r>
              <w:rPr>
                <w:rFonts w:ascii="Century Gothic" w:hAnsi="Century Gothic"/>
              </w:rPr>
              <w:t xml:space="preserve"> </w:t>
            </w:r>
            <w:r w:rsidR="00733968">
              <w:rPr>
                <w:rFonts w:ascii="Century Gothic" w:hAnsi="Century Gothic"/>
              </w:rPr>
              <w:t xml:space="preserve">Sensory exploration. </w:t>
            </w:r>
            <w:r w:rsidR="00707B11">
              <w:rPr>
                <w:rFonts w:ascii="Century Gothic" w:hAnsi="Century Gothic"/>
              </w:rPr>
              <w:t>Specialist staff employed part time.</w:t>
            </w:r>
          </w:p>
        </w:tc>
        <w:tc>
          <w:tcPr>
            <w:tcW w:w="2480" w:type="dxa"/>
            <w:vMerge/>
          </w:tcPr>
          <w:p w:rsidR="00C7663F" w:rsidRDefault="00C7663F" w:rsidP="002C1639">
            <w:pPr>
              <w:jc w:val="center"/>
              <w:rPr>
                <w:rFonts w:ascii="Century Gothic" w:hAnsi="Century Gothic"/>
              </w:rPr>
            </w:pPr>
          </w:p>
        </w:tc>
        <w:tc>
          <w:tcPr>
            <w:tcW w:w="1474" w:type="dxa"/>
          </w:tcPr>
          <w:p w:rsidR="00C7663F" w:rsidRDefault="00733968" w:rsidP="002C1639">
            <w:pPr>
              <w:jc w:val="center"/>
              <w:rPr>
                <w:rFonts w:ascii="Century Gothic" w:hAnsi="Century Gothic"/>
              </w:rPr>
            </w:pPr>
            <w:r>
              <w:rPr>
                <w:rFonts w:ascii="Century Gothic" w:hAnsi="Century Gothic"/>
              </w:rPr>
              <w:t xml:space="preserve">22 </w:t>
            </w:r>
          </w:p>
        </w:tc>
        <w:tc>
          <w:tcPr>
            <w:tcW w:w="1260" w:type="dxa"/>
          </w:tcPr>
          <w:p w:rsidR="00C7663F" w:rsidRDefault="00641D44" w:rsidP="00DD07BA">
            <w:pPr>
              <w:rPr>
                <w:rFonts w:ascii="Century Gothic" w:hAnsi="Century Gothic"/>
              </w:rPr>
            </w:pPr>
            <w:r w:rsidRPr="00DD07BA">
              <w:rPr>
                <w:rFonts w:ascii="Century Gothic" w:hAnsi="Century Gothic"/>
              </w:rPr>
              <w:t>£</w:t>
            </w:r>
            <w:r w:rsidR="00A87EB7" w:rsidRPr="00DD07BA">
              <w:rPr>
                <w:rFonts w:ascii="Century Gothic" w:hAnsi="Century Gothic"/>
              </w:rPr>
              <w:t>14,509</w:t>
            </w:r>
          </w:p>
        </w:tc>
        <w:tc>
          <w:tcPr>
            <w:tcW w:w="3449" w:type="dxa"/>
          </w:tcPr>
          <w:p w:rsidR="00C7663F" w:rsidRPr="002D5C5A" w:rsidRDefault="00C7663F" w:rsidP="00356E5D">
            <w:pPr>
              <w:rPr>
                <w:rFonts w:ascii="Century Gothic" w:hAnsi="Century Gothic"/>
                <w:sz w:val="18"/>
                <w:szCs w:val="18"/>
              </w:rPr>
            </w:pPr>
          </w:p>
        </w:tc>
      </w:tr>
      <w:tr w:rsidR="00C7663F" w:rsidTr="007F582A">
        <w:tc>
          <w:tcPr>
            <w:tcW w:w="3069" w:type="dxa"/>
          </w:tcPr>
          <w:p w:rsidR="00C7663F" w:rsidRDefault="00C7663F" w:rsidP="006E0357">
            <w:pPr>
              <w:rPr>
                <w:rFonts w:ascii="Century Gothic" w:hAnsi="Century Gothic"/>
              </w:rPr>
            </w:pPr>
            <w:r>
              <w:rPr>
                <w:rFonts w:ascii="Century Gothic" w:hAnsi="Century Gothic"/>
              </w:rPr>
              <w:t>Well-being sessions – (Individual, class group and advice to professionals)</w:t>
            </w:r>
          </w:p>
        </w:tc>
        <w:tc>
          <w:tcPr>
            <w:tcW w:w="3578" w:type="dxa"/>
          </w:tcPr>
          <w:p w:rsidR="003B28A9" w:rsidRDefault="003B28A9" w:rsidP="00707B11">
            <w:pPr>
              <w:rPr>
                <w:rFonts w:ascii="Century Gothic" w:hAnsi="Century Gothic"/>
              </w:rPr>
            </w:pPr>
            <w:r>
              <w:rPr>
                <w:rFonts w:ascii="Century Gothic" w:hAnsi="Century Gothic"/>
              </w:rPr>
              <w:t xml:space="preserve">Aromatouch – nurturing touch reducing stress, building relationships and managing change through </w:t>
            </w:r>
            <w:proofErr w:type="spellStart"/>
            <w:r>
              <w:rPr>
                <w:rFonts w:ascii="Century Gothic" w:hAnsi="Century Gothic"/>
              </w:rPr>
              <w:t>story telling</w:t>
            </w:r>
            <w:proofErr w:type="spellEnd"/>
            <w:r>
              <w:rPr>
                <w:rFonts w:ascii="Century Gothic" w:hAnsi="Century Gothic"/>
              </w:rPr>
              <w:t>, massage and individual programmes.</w:t>
            </w:r>
          </w:p>
          <w:p w:rsidR="003B28A9" w:rsidRDefault="003B28A9" w:rsidP="00707B11">
            <w:pPr>
              <w:rPr>
                <w:rFonts w:ascii="Century Gothic" w:hAnsi="Century Gothic"/>
              </w:rPr>
            </w:pPr>
            <w:r>
              <w:rPr>
                <w:rFonts w:ascii="Century Gothic" w:hAnsi="Century Gothic"/>
              </w:rPr>
              <w:t>M- technique – gentle structured touch to reduce stress, insomnia and chronic pain.</w:t>
            </w:r>
          </w:p>
          <w:p w:rsidR="003B28A9" w:rsidRDefault="003B28A9" w:rsidP="00707B11">
            <w:pPr>
              <w:rPr>
                <w:rFonts w:ascii="Century Gothic" w:hAnsi="Century Gothic"/>
              </w:rPr>
            </w:pPr>
            <w:r>
              <w:rPr>
                <w:rFonts w:ascii="Century Gothic" w:hAnsi="Century Gothic"/>
              </w:rPr>
              <w:lastRenderedPageBreak/>
              <w:t>Mindfulness activities, stories and games that support staying calm, focused, optimistic and kind.</w:t>
            </w:r>
          </w:p>
          <w:p w:rsidR="003B28A9" w:rsidRDefault="003B28A9" w:rsidP="00707B11">
            <w:pPr>
              <w:rPr>
                <w:rFonts w:ascii="Century Gothic" w:hAnsi="Century Gothic"/>
              </w:rPr>
            </w:pPr>
            <w:r>
              <w:rPr>
                <w:rFonts w:ascii="Century Gothic" w:hAnsi="Century Gothic"/>
              </w:rPr>
              <w:t xml:space="preserve">Massage – individualised and group </w:t>
            </w:r>
          </w:p>
          <w:p w:rsidR="003B28A9" w:rsidRDefault="003B28A9" w:rsidP="00707B11">
            <w:pPr>
              <w:rPr>
                <w:rFonts w:ascii="Century Gothic" w:hAnsi="Century Gothic"/>
              </w:rPr>
            </w:pPr>
            <w:r>
              <w:rPr>
                <w:rFonts w:ascii="Century Gothic" w:hAnsi="Century Gothic"/>
              </w:rPr>
              <w:t>Yoga – exercise body and mind. Improved</w:t>
            </w:r>
            <w:r w:rsidR="002F2F2D">
              <w:rPr>
                <w:rFonts w:ascii="Century Gothic" w:hAnsi="Century Gothic"/>
              </w:rPr>
              <w:t xml:space="preserve"> breathing. Linked </w:t>
            </w:r>
            <w:proofErr w:type="gramStart"/>
            <w:r w:rsidR="002F2F2D">
              <w:rPr>
                <w:rFonts w:ascii="Century Gothic" w:hAnsi="Century Gothic"/>
              </w:rPr>
              <w:t>cross curricular</w:t>
            </w:r>
            <w:proofErr w:type="gramEnd"/>
            <w:r w:rsidR="002F2F2D">
              <w:rPr>
                <w:rFonts w:ascii="Century Gothic" w:hAnsi="Century Gothic"/>
              </w:rPr>
              <w:t>.</w:t>
            </w:r>
          </w:p>
          <w:p w:rsidR="003B28A9" w:rsidRDefault="003B28A9" w:rsidP="00707B11">
            <w:pPr>
              <w:rPr>
                <w:rFonts w:ascii="Century Gothic" w:hAnsi="Century Gothic"/>
              </w:rPr>
            </w:pPr>
            <w:r>
              <w:rPr>
                <w:rFonts w:ascii="Century Gothic" w:hAnsi="Century Gothic"/>
              </w:rPr>
              <w:t xml:space="preserve">Meditation – Relax Kids program and story meditations. </w:t>
            </w:r>
          </w:p>
          <w:p w:rsidR="00C7663F" w:rsidRDefault="00707B11" w:rsidP="00707B11">
            <w:pPr>
              <w:rPr>
                <w:rFonts w:ascii="Century Gothic" w:hAnsi="Century Gothic"/>
              </w:rPr>
            </w:pPr>
            <w:r>
              <w:rPr>
                <w:rFonts w:ascii="Century Gothic" w:hAnsi="Century Gothic"/>
              </w:rPr>
              <w:t xml:space="preserve"> Full time member of staff employed and appropriately resourced.</w:t>
            </w:r>
          </w:p>
        </w:tc>
        <w:tc>
          <w:tcPr>
            <w:tcW w:w="2480" w:type="dxa"/>
            <w:vMerge/>
          </w:tcPr>
          <w:p w:rsidR="00C7663F" w:rsidRDefault="00C7663F" w:rsidP="002C1639">
            <w:pPr>
              <w:jc w:val="center"/>
              <w:rPr>
                <w:rFonts w:ascii="Century Gothic" w:hAnsi="Century Gothic"/>
              </w:rPr>
            </w:pPr>
          </w:p>
        </w:tc>
        <w:tc>
          <w:tcPr>
            <w:tcW w:w="1474" w:type="dxa"/>
          </w:tcPr>
          <w:p w:rsidR="00C7663F" w:rsidRDefault="002F2F2D" w:rsidP="002C1639">
            <w:pPr>
              <w:jc w:val="center"/>
              <w:rPr>
                <w:rFonts w:ascii="Century Gothic" w:hAnsi="Century Gothic"/>
              </w:rPr>
            </w:pPr>
            <w:r>
              <w:rPr>
                <w:rFonts w:ascii="Century Gothic" w:hAnsi="Century Gothic"/>
              </w:rPr>
              <w:t xml:space="preserve">85 </w:t>
            </w:r>
          </w:p>
        </w:tc>
        <w:tc>
          <w:tcPr>
            <w:tcW w:w="1260" w:type="dxa"/>
          </w:tcPr>
          <w:p w:rsidR="004062D8" w:rsidRDefault="004062D8" w:rsidP="00DD07BA">
            <w:pPr>
              <w:jc w:val="center"/>
              <w:rPr>
                <w:rFonts w:ascii="Century Gothic" w:hAnsi="Century Gothic"/>
              </w:rPr>
            </w:pPr>
            <w:r>
              <w:rPr>
                <w:rFonts w:ascii="Century Gothic" w:hAnsi="Century Gothic"/>
              </w:rPr>
              <w:t>£16,951</w:t>
            </w:r>
          </w:p>
        </w:tc>
        <w:tc>
          <w:tcPr>
            <w:tcW w:w="3449" w:type="dxa"/>
          </w:tcPr>
          <w:p w:rsidR="00C7663F" w:rsidRPr="00051A2F" w:rsidRDefault="00C7663F" w:rsidP="00356E5D">
            <w:pPr>
              <w:rPr>
                <w:rFonts w:ascii="Century Gothic" w:hAnsi="Century Gothic"/>
                <w:sz w:val="18"/>
                <w:szCs w:val="18"/>
              </w:rPr>
            </w:pPr>
          </w:p>
        </w:tc>
      </w:tr>
      <w:tr w:rsidR="00C7663F" w:rsidTr="007F582A">
        <w:tc>
          <w:tcPr>
            <w:tcW w:w="3069" w:type="dxa"/>
          </w:tcPr>
          <w:p w:rsidR="00C7663F" w:rsidRDefault="00641D44" w:rsidP="002C1639">
            <w:pPr>
              <w:rPr>
                <w:rFonts w:ascii="Century Gothic" w:hAnsi="Century Gothic"/>
              </w:rPr>
            </w:pPr>
            <w:r>
              <w:rPr>
                <w:rFonts w:ascii="Century Gothic" w:hAnsi="Century Gothic"/>
              </w:rPr>
              <w:t xml:space="preserve">ELSA </w:t>
            </w:r>
            <w:r w:rsidR="00733968">
              <w:rPr>
                <w:rFonts w:ascii="Century Gothic" w:hAnsi="Century Gothic"/>
              </w:rPr>
              <w:t xml:space="preserve">(Emotional Literacy Support) </w:t>
            </w:r>
            <w:r>
              <w:rPr>
                <w:rFonts w:ascii="Century Gothic" w:hAnsi="Century Gothic"/>
              </w:rPr>
              <w:t>sessions</w:t>
            </w:r>
          </w:p>
          <w:p w:rsidR="00C7663F" w:rsidRDefault="00C7663F" w:rsidP="002C1639">
            <w:pPr>
              <w:rPr>
                <w:rFonts w:ascii="Century Gothic" w:hAnsi="Century Gothic"/>
              </w:rPr>
            </w:pPr>
            <w:r>
              <w:rPr>
                <w:rFonts w:ascii="Century Gothic" w:hAnsi="Century Gothic"/>
              </w:rPr>
              <w:t>(Individuals)</w:t>
            </w:r>
          </w:p>
        </w:tc>
        <w:tc>
          <w:tcPr>
            <w:tcW w:w="3578" w:type="dxa"/>
          </w:tcPr>
          <w:p w:rsidR="00C7663F" w:rsidRDefault="00067145" w:rsidP="007168D8">
            <w:pPr>
              <w:rPr>
                <w:rFonts w:ascii="Century Gothic" w:hAnsi="Century Gothic"/>
              </w:rPr>
            </w:pPr>
            <w:r>
              <w:rPr>
                <w:rFonts w:ascii="Century Gothic" w:hAnsi="Century Gothic"/>
              </w:rPr>
              <w:t xml:space="preserve">For 4 staff to be appropriately trained and deliver a program of emotional literacy support for individual pupils with the aim of building </w:t>
            </w:r>
            <w:proofErr w:type="spellStart"/>
            <w:r>
              <w:rPr>
                <w:rFonts w:ascii="Century Gothic" w:hAnsi="Century Gothic"/>
              </w:rPr>
              <w:t>self esteem</w:t>
            </w:r>
            <w:proofErr w:type="spellEnd"/>
            <w:r>
              <w:rPr>
                <w:rFonts w:ascii="Century Gothic" w:hAnsi="Century Gothic"/>
              </w:rPr>
              <w:t xml:space="preserve">, </w:t>
            </w:r>
            <w:r w:rsidR="001D68EF">
              <w:rPr>
                <w:rFonts w:ascii="Century Gothic" w:hAnsi="Century Gothic"/>
              </w:rPr>
              <w:t xml:space="preserve">communication, </w:t>
            </w:r>
            <w:r>
              <w:rPr>
                <w:rFonts w:ascii="Century Gothic" w:hAnsi="Century Gothic"/>
              </w:rPr>
              <w:t>social</w:t>
            </w:r>
            <w:r w:rsidR="003B28A9">
              <w:rPr>
                <w:rFonts w:ascii="Century Gothic" w:hAnsi="Century Gothic"/>
              </w:rPr>
              <w:t xml:space="preserve"> skills</w:t>
            </w:r>
            <w:r>
              <w:rPr>
                <w:rFonts w:ascii="Century Gothic" w:hAnsi="Century Gothic"/>
              </w:rPr>
              <w:t xml:space="preserve"> </w:t>
            </w:r>
            <w:r w:rsidR="003B28A9">
              <w:rPr>
                <w:rFonts w:ascii="Century Gothic" w:hAnsi="Century Gothic"/>
              </w:rPr>
              <w:t xml:space="preserve">and friendships, </w:t>
            </w:r>
            <w:r>
              <w:rPr>
                <w:rFonts w:ascii="Century Gothic" w:hAnsi="Century Gothic"/>
              </w:rPr>
              <w:t>and emotional awareness,</w:t>
            </w:r>
            <w:r w:rsidR="003B28A9">
              <w:rPr>
                <w:rFonts w:ascii="Century Gothic" w:hAnsi="Century Gothic"/>
              </w:rPr>
              <w:t xml:space="preserve"> anger managements skills,</w:t>
            </w:r>
            <w:r>
              <w:rPr>
                <w:rFonts w:ascii="Century Gothic" w:hAnsi="Century Gothic"/>
              </w:rPr>
              <w:t xml:space="preserve"> </w:t>
            </w:r>
            <w:r w:rsidR="004A3A5B">
              <w:rPr>
                <w:rFonts w:ascii="Century Gothic" w:hAnsi="Century Gothic"/>
              </w:rPr>
              <w:t xml:space="preserve">and ultimately improved </w:t>
            </w:r>
            <w:r w:rsidR="003B28A9">
              <w:rPr>
                <w:rFonts w:ascii="Century Gothic" w:hAnsi="Century Gothic"/>
              </w:rPr>
              <w:t xml:space="preserve">self-esteem and </w:t>
            </w:r>
            <w:r w:rsidR="001D68EF">
              <w:rPr>
                <w:rFonts w:ascii="Century Gothic" w:hAnsi="Century Gothic"/>
              </w:rPr>
              <w:t>engagement with</w:t>
            </w:r>
            <w:r w:rsidR="007F6D0E">
              <w:rPr>
                <w:rFonts w:ascii="Century Gothic" w:hAnsi="Century Gothic"/>
              </w:rPr>
              <w:t xml:space="preserve"> learning</w:t>
            </w:r>
            <w:r w:rsidR="004A3A5B">
              <w:rPr>
                <w:rFonts w:ascii="Century Gothic" w:hAnsi="Century Gothic"/>
              </w:rPr>
              <w:t>.</w:t>
            </w:r>
            <w:r w:rsidR="001D68EF">
              <w:rPr>
                <w:rFonts w:ascii="Century Gothic" w:hAnsi="Century Gothic"/>
              </w:rPr>
              <w:t xml:space="preserve"> </w:t>
            </w:r>
          </w:p>
          <w:p w:rsidR="00067145" w:rsidRDefault="00067145" w:rsidP="007168D8">
            <w:pPr>
              <w:rPr>
                <w:rFonts w:ascii="Century Gothic" w:hAnsi="Century Gothic"/>
              </w:rPr>
            </w:pPr>
            <w:r>
              <w:rPr>
                <w:rFonts w:ascii="Century Gothic" w:hAnsi="Century Gothic"/>
              </w:rPr>
              <w:t>Appropriate resources to support these weekly sessions.</w:t>
            </w:r>
          </w:p>
        </w:tc>
        <w:tc>
          <w:tcPr>
            <w:tcW w:w="2480" w:type="dxa"/>
            <w:vMerge/>
          </w:tcPr>
          <w:p w:rsidR="00C7663F" w:rsidRDefault="00C7663F" w:rsidP="002C1639">
            <w:pPr>
              <w:jc w:val="center"/>
              <w:rPr>
                <w:rFonts w:ascii="Century Gothic" w:hAnsi="Century Gothic"/>
              </w:rPr>
            </w:pPr>
          </w:p>
        </w:tc>
        <w:tc>
          <w:tcPr>
            <w:tcW w:w="1474" w:type="dxa"/>
          </w:tcPr>
          <w:p w:rsidR="00C7663F" w:rsidRDefault="003B28A9" w:rsidP="002C1639">
            <w:pPr>
              <w:jc w:val="center"/>
              <w:rPr>
                <w:rFonts w:ascii="Century Gothic" w:hAnsi="Century Gothic"/>
              </w:rPr>
            </w:pPr>
            <w:r>
              <w:rPr>
                <w:rFonts w:ascii="Century Gothic" w:hAnsi="Century Gothic"/>
              </w:rPr>
              <w:t xml:space="preserve">(19) </w:t>
            </w:r>
            <w:r w:rsidR="00641D44">
              <w:rPr>
                <w:rFonts w:ascii="Century Gothic" w:hAnsi="Century Gothic"/>
              </w:rPr>
              <w:t>9</w:t>
            </w:r>
          </w:p>
        </w:tc>
        <w:tc>
          <w:tcPr>
            <w:tcW w:w="1260" w:type="dxa"/>
          </w:tcPr>
          <w:p w:rsidR="00B356C6" w:rsidRDefault="00B356C6" w:rsidP="00DD07BA">
            <w:pPr>
              <w:rPr>
                <w:rFonts w:ascii="Century Gothic" w:hAnsi="Century Gothic"/>
              </w:rPr>
            </w:pPr>
            <w:r>
              <w:rPr>
                <w:rFonts w:ascii="Century Gothic" w:hAnsi="Century Gothic"/>
              </w:rPr>
              <w:t>£6000</w:t>
            </w:r>
          </w:p>
        </w:tc>
        <w:tc>
          <w:tcPr>
            <w:tcW w:w="3449" w:type="dxa"/>
          </w:tcPr>
          <w:p w:rsidR="00C7663F" w:rsidRPr="00053330" w:rsidRDefault="00C7663F" w:rsidP="00053330">
            <w:pPr>
              <w:rPr>
                <w:rFonts w:ascii="Century Gothic" w:hAnsi="Century Gothic"/>
                <w:sz w:val="18"/>
                <w:szCs w:val="18"/>
              </w:rPr>
            </w:pPr>
          </w:p>
        </w:tc>
      </w:tr>
    </w:tbl>
    <w:p w:rsidR="005141C1" w:rsidRDefault="005141C1" w:rsidP="005141C1">
      <w:pPr>
        <w:rPr>
          <w:rFonts w:ascii="Century Gothic" w:hAnsi="Century Gothic"/>
        </w:rPr>
      </w:pPr>
    </w:p>
    <w:p w:rsidR="00E269F2" w:rsidRDefault="00E269F2" w:rsidP="005141C1">
      <w:pPr>
        <w:rPr>
          <w:rFonts w:ascii="Century Gothic" w:hAnsi="Century Gothic"/>
        </w:rPr>
      </w:pPr>
    </w:p>
    <w:p w:rsidR="00E269F2" w:rsidRDefault="00E269F2" w:rsidP="005141C1">
      <w:pPr>
        <w:rPr>
          <w:rFonts w:ascii="Century Gothic" w:hAnsi="Century Gothic"/>
          <w:b/>
        </w:rPr>
      </w:pPr>
    </w:p>
    <w:p w:rsidR="00E269F2" w:rsidRPr="00E269F2" w:rsidRDefault="00E269F2" w:rsidP="005141C1">
      <w:pPr>
        <w:rPr>
          <w:rFonts w:ascii="Century Gothic" w:hAnsi="Century Gothic"/>
          <w:b/>
        </w:rPr>
      </w:pPr>
      <w:r w:rsidRPr="002F2F2D">
        <w:rPr>
          <w:rFonts w:ascii="Century Gothic" w:hAnsi="Century Gothic"/>
          <w:b/>
        </w:rPr>
        <w:lastRenderedPageBreak/>
        <w:t>Evaluation of impact of spending and interventions</w:t>
      </w:r>
    </w:p>
    <w:p w:rsidR="005141C1" w:rsidRDefault="002F2F2D" w:rsidP="005141C1">
      <w:pPr>
        <w:rPr>
          <w:rFonts w:ascii="Century Gothic" w:hAnsi="Century Gothic"/>
        </w:rPr>
      </w:pPr>
      <w:r>
        <w:rPr>
          <w:rFonts w:ascii="Century Gothic" w:hAnsi="Century Gothic"/>
        </w:rPr>
        <w:t xml:space="preserve">Assistant Head will feedback (July 2021) on a project to evaluate the effect of physical intervention programmes on the emotional wellbeing of our young people, monitoring and measuring the impact by recording progress along individual pupils emotional development continuum and by the use of Behaviour Watch data. </w:t>
      </w:r>
    </w:p>
    <w:p w:rsidR="004B758B" w:rsidRDefault="004B758B" w:rsidP="005141C1">
      <w:pPr>
        <w:rPr>
          <w:rFonts w:ascii="Century Gothic" w:hAnsi="Century Gothic"/>
        </w:rPr>
      </w:pPr>
      <w:r>
        <w:rPr>
          <w:rFonts w:ascii="Century Gothic" w:hAnsi="Century Gothic"/>
        </w:rPr>
        <w:t xml:space="preserve">Data collated from 3 x per year pupil progress meetings between individual class teachers and their learning pathway leads (Assistant Heads) against the individual pupil assessment ladders in the core areas of social and social and emotional development, physical development and communication will also evidence the impact of each intervention for individuals and collectively. This will be supplement and supported by the individual records and evaluations of the intervention leads. Termly meetings between the </w:t>
      </w:r>
      <w:proofErr w:type="spellStart"/>
      <w:r>
        <w:rPr>
          <w:rFonts w:ascii="Century Gothic" w:hAnsi="Century Gothic"/>
        </w:rPr>
        <w:t>SENDCo</w:t>
      </w:r>
      <w:proofErr w:type="spellEnd"/>
      <w:r>
        <w:rPr>
          <w:rFonts w:ascii="Century Gothic" w:hAnsi="Century Gothic"/>
        </w:rPr>
        <w:t>, Lead Practioner for P.A.C.E and Floortime</w:t>
      </w:r>
      <w:r w:rsidR="004D1D1B">
        <w:rPr>
          <w:rFonts w:ascii="Century Gothic" w:hAnsi="Century Gothic"/>
        </w:rPr>
        <w:t xml:space="preserve">, and </w:t>
      </w:r>
      <w:proofErr w:type="spellStart"/>
      <w:proofErr w:type="gramStart"/>
      <w:r>
        <w:rPr>
          <w:rFonts w:ascii="Century Gothic" w:hAnsi="Century Gothic"/>
        </w:rPr>
        <w:t>Well</w:t>
      </w:r>
      <w:proofErr w:type="gramEnd"/>
      <w:r>
        <w:rPr>
          <w:rFonts w:ascii="Century Gothic" w:hAnsi="Century Gothic"/>
        </w:rPr>
        <w:t xml:space="preserve"> being</w:t>
      </w:r>
      <w:proofErr w:type="spellEnd"/>
      <w:r>
        <w:rPr>
          <w:rFonts w:ascii="Century Gothic" w:hAnsi="Century Gothic"/>
        </w:rPr>
        <w:t xml:space="preserve"> lead will access the referrals and impact of interventions. </w:t>
      </w:r>
    </w:p>
    <w:p w:rsidR="005141C1" w:rsidRDefault="005141C1" w:rsidP="005141C1">
      <w:pPr>
        <w:rPr>
          <w:rFonts w:ascii="Century Gothic" w:hAnsi="Century Gothic"/>
        </w:rPr>
      </w:pPr>
    </w:p>
    <w:p w:rsidR="005141C1" w:rsidRDefault="005141C1" w:rsidP="005141C1">
      <w:pPr>
        <w:rPr>
          <w:rFonts w:ascii="Century Gothic" w:hAnsi="Century Gothic"/>
        </w:rPr>
      </w:pPr>
    </w:p>
    <w:p w:rsidR="005141C1" w:rsidRDefault="005141C1" w:rsidP="005141C1">
      <w:pPr>
        <w:rPr>
          <w:rFonts w:ascii="Century Gothic" w:hAnsi="Century Gothic"/>
        </w:rPr>
      </w:pPr>
    </w:p>
    <w:p w:rsidR="0050186A" w:rsidRDefault="0050186A"/>
    <w:sectPr w:rsidR="0050186A" w:rsidSect="005141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E64F0"/>
    <w:multiLevelType w:val="hybridMultilevel"/>
    <w:tmpl w:val="4C4A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C1"/>
    <w:rsid w:val="00030DD7"/>
    <w:rsid w:val="00051A2F"/>
    <w:rsid w:val="00053330"/>
    <w:rsid w:val="00067145"/>
    <w:rsid w:val="000815F3"/>
    <w:rsid w:val="000A099E"/>
    <w:rsid w:val="000B4E6E"/>
    <w:rsid w:val="001D68EF"/>
    <w:rsid w:val="001F7162"/>
    <w:rsid w:val="00281121"/>
    <w:rsid w:val="002C1639"/>
    <w:rsid w:val="002D5C5A"/>
    <w:rsid w:val="002F2F2D"/>
    <w:rsid w:val="00356E5D"/>
    <w:rsid w:val="003B28A9"/>
    <w:rsid w:val="004062D8"/>
    <w:rsid w:val="004A3A5B"/>
    <w:rsid w:val="004B758B"/>
    <w:rsid w:val="004D1D1B"/>
    <w:rsid w:val="004D3371"/>
    <w:rsid w:val="004E1C41"/>
    <w:rsid w:val="004E4EF3"/>
    <w:rsid w:val="0050186A"/>
    <w:rsid w:val="005141C1"/>
    <w:rsid w:val="00576635"/>
    <w:rsid w:val="006214C2"/>
    <w:rsid w:val="00641D44"/>
    <w:rsid w:val="006914C1"/>
    <w:rsid w:val="00697161"/>
    <w:rsid w:val="006B7E3B"/>
    <w:rsid w:val="006E0357"/>
    <w:rsid w:val="00707B11"/>
    <w:rsid w:val="007168D8"/>
    <w:rsid w:val="00723203"/>
    <w:rsid w:val="00733968"/>
    <w:rsid w:val="00735830"/>
    <w:rsid w:val="007F582A"/>
    <w:rsid w:val="007F6D0E"/>
    <w:rsid w:val="008A330D"/>
    <w:rsid w:val="008E7B64"/>
    <w:rsid w:val="00966D13"/>
    <w:rsid w:val="00A87EB7"/>
    <w:rsid w:val="00A95F81"/>
    <w:rsid w:val="00B356C6"/>
    <w:rsid w:val="00C137D1"/>
    <w:rsid w:val="00C7663F"/>
    <w:rsid w:val="00CA41BB"/>
    <w:rsid w:val="00CF00EE"/>
    <w:rsid w:val="00DA7B23"/>
    <w:rsid w:val="00DD07BA"/>
    <w:rsid w:val="00E269F2"/>
    <w:rsid w:val="00EA4915"/>
    <w:rsid w:val="00F1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9B2C"/>
  <w15:chartTrackingRefBased/>
  <w15:docId w15:val="{A78C39D8-88CD-49AD-9C04-A3E9339D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97C496A6</Template>
  <TotalTime>0</TotalTime>
  <Pages>7</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 Cooke</dc:creator>
  <cp:keywords/>
  <dc:description/>
  <cp:lastModifiedBy>Symon Cooke</cp:lastModifiedBy>
  <cp:revision>2</cp:revision>
  <dcterms:created xsi:type="dcterms:W3CDTF">2021-01-25T12:14:00Z</dcterms:created>
  <dcterms:modified xsi:type="dcterms:W3CDTF">2021-01-25T12:14:00Z</dcterms:modified>
</cp:coreProperties>
</file>